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6BF4A18A" w:rsidR="00B20083" w:rsidRPr="0000162C" w:rsidRDefault="00B20083" w:rsidP="00B20083">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WG2 </w:t>
      </w:r>
      <w:r w:rsidR="00BD4F74" w:rsidRPr="0000162C">
        <w:rPr>
          <w:b/>
          <w:noProof/>
          <w:sz w:val="28"/>
          <w:szCs w:val="28"/>
        </w:rPr>
        <w:t>Meeting #</w:t>
      </w:r>
      <w:r w:rsidR="009E1D9E">
        <w:rPr>
          <w:b/>
          <w:noProof/>
          <w:sz w:val="28"/>
          <w:szCs w:val="28"/>
        </w:rPr>
        <w:t>100</w:t>
      </w:r>
      <w:r w:rsidRPr="0000162C">
        <w:rPr>
          <w:b/>
          <w:i/>
          <w:noProof/>
          <w:sz w:val="28"/>
          <w:szCs w:val="28"/>
        </w:rPr>
        <w:tab/>
        <w:t>R2-17</w:t>
      </w:r>
      <w:r w:rsidR="00DE4048">
        <w:rPr>
          <w:b/>
          <w:i/>
          <w:noProof/>
          <w:sz w:val="28"/>
          <w:szCs w:val="28"/>
        </w:rPr>
        <w:t>1</w:t>
      </w:r>
      <w:r w:rsidR="009E1D9E">
        <w:rPr>
          <w:b/>
          <w:i/>
          <w:noProof/>
          <w:sz w:val="28"/>
          <w:szCs w:val="28"/>
        </w:rPr>
        <w:t>3754</w:t>
      </w:r>
    </w:p>
    <w:p w14:paraId="3601C1FB" w14:textId="439FB8FA" w:rsidR="0084711E" w:rsidRPr="0000162C" w:rsidRDefault="009E1D9E" w:rsidP="0084711E">
      <w:pPr>
        <w:pStyle w:val="CRCoverPage"/>
        <w:tabs>
          <w:tab w:val="right" w:pos="9639"/>
        </w:tabs>
        <w:spacing w:after="0"/>
        <w:rPr>
          <w:rFonts w:eastAsiaTheme="minorEastAsia"/>
          <w:b/>
          <w:noProof/>
          <w:sz w:val="28"/>
          <w:szCs w:val="28"/>
          <w:lang w:val="sv-SE" w:eastAsia="ko-KR"/>
        </w:rPr>
      </w:pPr>
      <w:r w:rsidRPr="002F66A7">
        <w:rPr>
          <w:b/>
          <w:noProof/>
          <w:sz w:val="24"/>
          <w:lang w:val="en-US" w:eastAsia="ko-KR"/>
        </w:rPr>
        <w:t>Reno</w:t>
      </w:r>
      <w:r w:rsidRPr="00D85BA6">
        <w:rPr>
          <w:rFonts w:hint="eastAsia"/>
          <w:b/>
          <w:noProof/>
          <w:sz w:val="24"/>
          <w:lang w:val="en-US" w:eastAsia="ko-KR"/>
        </w:rPr>
        <w:t xml:space="preserve">, </w:t>
      </w:r>
      <w:r>
        <w:rPr>
          <w:rFonts w:hint="eastAsia"/>
          <w:b/>
          <w:noProof/>
          <w:sz w:val="24"/>
          <w:lang w:val="en-US" w:eastAsia="ko-KR"/>
        </w:rPr>
        <w:t>US</w:t>
      </w:r>
      <w:r w:rsidRPr="002F66A7">
        <w:rPr>
          <w:rFonts w:hint="eastAsia"/>
          <w:b/>
          <w:noProof/>
          <w:sz w:val="24"/>
          <w:lang w:val="en-US" w:eastAsia="ko-KR"/>
        </w:rPr>
        <w:t>A</w:t>
      </w:r>
      <w:r w:rsidRPr="00D85BA6">
        <w:rPr>
          <w:rFonts w:hint="eastAsia"/>
          <w:b/>
          <w:noProof/>
          <w:sz w:val="24"/>
          <w:lang w:val="en-US" w:eastAsia="ko-KR"/>
        </w:rPr>
        <w:t xml:space="preserve">, </w:t>
      </w:r>
      <w:r>
        <w:rPr>
          <w:rFonts w:hint="eastAsia"/>
          <w:b/>
          <w:noProof/>
          <w:sz w:val="24"/>
          <w:lang w:val="en-US" w:eastAsia="ko-KR"/>
        </w:rPr>
        <w:t>27</w:t>
      </w:r>
      <w:r w:rsidRPr="00401A3E">
        <w:rPr>
          <w:rFonts w:hint="eastAsia"/>
          <w:b/>
          <w:noProof/>
          <w:sz w:val="24"/>
          <w:vertAlign w:val="superscript"/>
          <w:lang w:val="en-US" w:eastAsia="ko-KR"/>
        </w:rPr>
        <w:t>th</w:t>
      </w:r>
      <w:r>
        <w:rPr>
          <w:rFonts w:hint="eastAsia"/>
          <w:b/>
          <w:noProof/>
          <w:sz w:val="24"/>
          <w:lang w:val="en-US" w:eastAsia="ko-KR"/>
        </w:rPr>
        <w:t xml:space="preserve"> November </w:t>
      </w:r>
      <w:r w:rsidRPr="00D85BA6">
        <w:rPr>
          <w:b/>
          <w:noProof/>
          <w:sz w:val="24"/>
          <w:lang w:val="en-US"/>
        </w:rPr>
        <w:t xml:space="preserve">– </w:t>
      </w:r>
      <w:r>
        <w:rPr>
          <w:rFonts w:hint="eastAsia"/>
          <w:b/>
          <w:noProof/>
          <w:sz w:val="24"/>
          <w:lang w:val="en-US" w:eastAsia="ko-KR"/>
        </w:rPr>
        <w:t>1</w:t>
      </w:r>
      <w:r>
        <w:rPr>
          <w:rFonts w:hint="eastAsia"/>
          <w:b/>
          <w:noProof/>
          <w:sz w:val="24"/>
          <w:vertAlign w:val="superscript"/>
          <w:lang w:val="en-US" w:eastAsia="ko-KR"/>
        </w:rPr>
        <w:t>st</w:t>
      </w:r>
      <w:r>
        <w:rPr>
          <w:rFonts w:hint="eastAsia"/>
          <w:b/>
          <w:noProof/>
          <w:sz w:val="24"/>
          <w:lang w:val="en-US" w:eastAsia="ko-KR"/>
        </w:rPr>
        <w:t xml:space="preserve"> December</w:t>
      </w:r>
      <w:r w:rsidRPr="00D85BA6">
        <w:rPr>
          <w:b/>
          <w:noProof/>
          <w:sz w:val="24"/>
          <w:lang w:val="en-US"/>
        </w:rPr>
        <w:t>, 2017</w:t>
      </w:r>
      <w:r w:rsidR="0084711E">
        <w:rPr>
          <w:rFonts w:eastAsia="맑은 고딕"/>
          <w:b/>
          <w:noProof/>
          <w:sz w:val="28"/>
          <w:szCs w:val="28"/>
          <w:lang w:eastAsia="ko-KR"/>
        </w:rPr>
        <w:tab/>
      </w:r>
      <w:r w:rsidR="0084711E" w:rsidRPr="00522F90">
        <w:rPr>
          <w:rFonts w:eastAsia="맑은 고딕"/>
          <w:b/>
          <w:i/>
          <w:noProof/>
          <w:color w:val="FF0000"/>
          <w:sz w:val="24"/>
          <w:szCs w:val="24"/>
          <w:lang w:eastAsia="ko-KR"/>
        </w:rPr>
        <w:t>Re</w:t>
      </w:r>
      <w:r w:rsidR="0084711E">
        <w:rPr>
          <w:rFonts w:eastAsia="맑은 고딕"/>
          <w:b/>
          <w:i/>
          <w:noProof/>
          <w:color w:val="FF0000"/>
          <w:sz w:val="24"/>
          <w:szCs w:val="24"/>
          <w:lang w:eastAsia="ko-KR"/>
        </w:rPr>
        <w:t>vision</w:t>
      </w:r>
      <w:r w:rsidR="0084711E" w:rsidRPr="00522F90">
        <w:rPr>
          <w:rFonts w:eastAsia="맑은 고딕"/>
          <w:b/>
          <w:i/>
          <w:noProof/>
          <w:color w:val="FF0000"/>
          <w:sz w:val="24"/>
          <w:szCs w:val="24"/>
          <w:lang w:eastAsia="ko-KR"/>
        </w:rPr>
        <w:t xml:space="preserve"> of R2-</w:t>
      </w:r>
      <w:r w:rsidR="0084711E" w:rsidRPr="00522F90">
        <w:rPr>
          <w:b/>
          <w:i/>
          <w:noProof/>
          <w:color w:val="FF0000"/>
          <w:sz w:val="24"/>
          <w:szCs w:val="24"/>
        </w:rPr>
        <w:t>17</w:t>
      </w:r>
      <w:r w:rsidR="004F6CAE">
        <w:rPr>
          <w:b/>
          <w:i/>
          <w:noProof/>
          <w:color w:val="FF0000"/>
          <w:sz w:val="24"/>
          <w:szCs w:val="24"/>
        </w:rPr>
        <w:t>11158</w:t>
      </w:r>
    </w:p>
    <w:p w14:paraId="77219473" w14:textId="77777777" w:rsidR="0013687D" w:rsidRPr="0084711E"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1750DAC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2C0B9B">
        <w:rPr>
          <w:rFonts w:ascii="Arial" w:hAnsi="Arial"/>
          <w:sz w:val="24"/>
          <w:lang w:val="en-US" w:eastAsia="ko-KR"/>
        </w:rPr>
        <w:t>9.</w:t>
      </w:r>
      <w:r w:rsidR="0084711E">
        <w:rPr>
          <w:rFonts w:ascii="Arial" w:hAnsi="Arial"/>
          <w:sz w:val="24"/>
          <w:lang w:val="en-US" w:eastAsia="ko-KR"/>
        </w:rPr>
        <w:t>14.2 (Early data transmission)</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69C1D0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440A6">
        <w:rPr>
          <w:rFonts w:ascii="Arial" w:hAnsi="Arial"/>
          <w:sz w:val="24"/>
          <w:lang w:val="en-US" w:eastAsia="ko-KR"/>
        </w:rPr>
        <w:t>Issues on EDT (related to email discussion)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701DE4E5" w14:textId="77A75393" w:rsidR="009A618A" w:rsidRDefault="009A618A" w:rsidP="009A618A">
      <w:pPr>
        <w:rPr>
          <w:rFonts w:eastAsiaTheme="minorHAnsi"/>
          <w:color w:val="000000" w:themeColor="text1"/>
          <w:lang w:val="en-US" w:eastAsia="ko-KR"/>
        </w:rPr>
      </w:pPr>
      <w:bookmarkStart w:id="2" w:name="OLE_LINK12"/>
      <w:bookmarkStart w:id="3" w:name="OLE_LINK13"/>
      <w:r>
        <w:rPr>
          <w:rFonts w:eastAsiaTheme="minorHAnsi"/>
          <w:color w:val="000000" w:themeColor="text1"/>
          <w:lang w:val="en-US" w:eastAsia="ko-KR"/>
        </w:rPr>
        <w:t>One of the objectives in this WI is to e</w:t>
      </w:r>
      <w:r w:rsidRPr="003C71B0">
        <w:rPr>
          <w:rFonts w:eastAsiaTheme="minorHAnsi"/>
          <w:color w:val="000000" w:themeColor="text1"/>
          <w:lang w:val="en-US" w:eastAsia="ko-KR"/>
        </w:rPr>
        <w:t>valuate power consumption/latency gain and specify necessary support for DL/UL data transmission on a dedicated resource during the Random Access procedure after NPRACH transmission and before the RRC connection setup is completed.</w:t>
      </w:r>
      <w:r>
        <w:rPr>
          <w:rFonts w:eastAsiaTheme="minorHAnsi"/>
          <w:color w:val="000000" w:themeColor="text1"/>
          <w:lang w:val="en-US" w:eastAsia="ko-KR"/>
        </w:rPr>
        <w:t xml:space="preserve"> </w:t>
      </w:r>
    </w:p>
    <w:p w14:paraId="6E3F7290" w14:textId="54A48E6C" w:rsidR="00D65241" w:rsidRPr="00D65241" w:rsidRDefault="00E444CC" w:rsidP="00D65241">
      <w:pPr>
        <w:rPr>
          <w:rFonts w:eastAsiaTheme="minorHAnsi"/>
          <w:color w:val="000000" w:themeColor="text1"/>
          <w:lang w:val="en-US" w:eastAsia="ko-KR"/>
        </w:rPr>
      </w:pPr>
      <w:r>
        <w:rPr>
          <w:rFonts w:eastAsiaTheme="minorHAnsi" w:hint="eastAsia"/>
          <w:color w:val="000000" w:themeColor="text1"/>
          <w:lang w:val="en-US" w:eastAsia="ko-KR"/>
        </w:rPr>
        <w:t>After RAN2#99bis</w:t>
      </w:r>
      <w:r w:rsidR="00D054D1">
        <w:rPr>
          <w:rFonts w:eastAsiaTheme="minorHAnsi" w:hint="eastAsia"/>
          <w:color w:val="000000" w:themeColor="text1"/>
          <w:lang w:val="en-US" w:eastAsia="ko-KR"/>
        </w:rPr>
        <w:t xml:space="preserve">, </w:t>
      </w:r>
      <w:r w:rsidR="00D65241">
        <w:rPr>
          <w:rFonts w:eastAsiaTheme="minorHAnsi"/>
          <w:color w:val="000000" w:themeColor="text1"/>
          <w:lang w:val="en-US" w:eastAsia="ko-KR"/>
        </w:rPr>
        <w:t xml:space="preserve">RAN2 </w:t>
      </w:r>
      <w:r>
        <w:rPr>
          <w:rFonts w:eastAsiaTheme="minorHAnsi"/>
          <w:color w:val="000000" w:themeColor="text1"/>
          <w:lang w:val="en-US" w:eastAsia="ko-KR"/>
        </w:rPr>
        <w:t>had email discussion</w:t>
      </w:r>
      <w:r w:rsidR="00D65241">
        <w:rPr>
          <w:rFonts w:eastAsiaTheme="minorHAnsi"/>
          <w:color w:val="000000" w:themeColor="text1"/>
          <w:lang w:val="en-US" w:eastAsia="ko-KR"/>
        </w:rPr>
        <w:t>.</w:t>
      </w:r>
      <w:r>
        <w:rPr>
          <w:rFonts w:eastAsiaTheme="minorHAnsi"/>
          <w:color w:val="000000" w:themeColor="text1"/>
          <w:lang w:val="en-US" w:eastAsia="ko-KR"/>
        </w:rPr>
        <w:t xml:space="preserve"> In this contribution, we further discuss issues related </w:t>
      </w:r>
      <w:r w:rsidR="00637CCF">
        <w:rPr>
          <w:rFonts w:eastAsiaTheme="minorHAnsi" w:hint="eastAsia"/>
          <w:color w:val="000000" w:themeColor="text1"/>
          <w:lang w:val="en-US" w:eastAsia="ko-KR"/>
        </w:rPr>
        <w:t xml:space="preserve">to </w:t>
      </w:r>
      <w:r>
        <w:rPr>
          <w:rFonts w:eastAsiaTheme="minorHAnsi"/>
          <w:color w:val="000000" w:themeColor="text1"/>
          <w:lang w:val="en-US" w:eastAsia="ko-KR"/>
        </w:rPr>
        <w:t>the email discussion.</w:t>
      </w:r>
      <w:bookmarkStart w:id="4" w:name="_GoBack"/>
      <w:bookmarkEnd w:id="4"/>
    </w:p>
    <w:p w14:paraId="13F88CF6" w14:textId="77777777" w:rsidR="000B32CA" w:rsidRPr="000B32CA" w:rsidRDefault="000B32CA" w:rsidP="009A618A">
      <w:pPr>
        <w:rPr>
          <w:rFonts w:eastAsiaTheme="minorHAnsi"/>
          <w:color w:val="000000" w:themeColor="text1"/>
          <w:lang w:val="en-US" w:eastAsia="ko-KR"/>
        </w:rPr>
      </w:pPr>
    </w:p>
    <w:p w14:paraId="34AB5F9B" w14:textId="4A7A6C21" w:rsidR="00CD6271" w:rsidRDefault="00C70144" w:rsidP="00082828">
      <w:pPr>
        <w:pStyle w:val="1"/>
        <w:ind w:left="0" w:firstLine="0"/>
        <w:rPr>
          <w:lang w:val="en-US" w:eastAsia="ko-KR"/>
        </w:rPr>
      </w:pPr>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1B67D314" w14:textId="2B8009DC" w:rsidR="00C51816" w:rsidRDefault="00150CB9" w:rsidP="00C51816">
      <w:pPr>
        <w:rPr>
          <w:rFonts w:eastAsiaTheme="minorHAnsi"/>
          <w:color w:val="000000" w:themeColor="text1"/>
          <w:lang w:val="en-US" w:eastAsia="ko-KR"/>
        </w:rPr>
      </w:pPr>
      <w:r>
        <w:rPr>
          <w:rFonts w:eastAsiaTheme="minorHAnsi"/>
          <w:color w:val="000000" w:themeColor="text1"/>
          <w:lang w:val="en-US" w:eastAsia="ko-KR"/>
        </w:rPr>
        <w:t>To conduct the RRC Connection Resume procedure, t</w:t>
      </w:r>
      <w:r w:rsidR="00812F2F">
        <w:rPr>
          <w:rFonts w:eastAsiaTheme="minorHAnsi"/>
          <w:color w:val="000000" w:themeColor="text1"/>
          <w:lang w:val="en-US" w:eastAsia="ko-KR"/>
        </w:rPr>
        <w:t xml:space="preserve">he UE </w:t>
      </w:r>
      <w:r w:rsidR="001A53F3">
        <w:rPr>
          <w:rFonts w:eastAsiaTheme="minorHAnsi"/>
          <w:color w:val="000000" w:themeColor="text1"/>
          <w:lang w:val="en-US" w:eastAsia="ko-KR"/>
        </w:rPr>
        <w:t>keeps</w:t>
      </w:r>
      <w:r>
        <w:rPr>
          <w:rFonts w:eastAsiaTheme="minorHAnsi"/>
          <w:color w:val="000000" w:themeColor="text1"/>
          <w:lang w:val="en-US" w:eastAsia="ko-KR"/>
        </w:rPr>
        <w:t xml:space="preserve"> the </w:t>
      </w:r>
      <w:r w:rsidR="001A53F3">
        <w:rPr>
          <w:rFonts w:eastAsiaTheme="minorHAnsi"/>
          <w:color w:val="000000" w:themeColor="text1"/>
          <w:lang w:val="en-US" w:eastAsia="ko-KR"/>
        </w:rPr>
        <w:t>UE AS context when it receives</w:t>
      </w:r>
      <w:r>
        <w:rPr>
          <w:rFonts w:eastAsiaTheme="minorHAnsi"/>
          <w:color w:val="000000" w:themeColor="text1"/>
          <w:lang w:val="en-US" w:eastAsia="ko-KR"/>
        </w:rPr>
        <w:t xml:space="preserve"> </w:t>
      </w:r>
      <w:r w:rsidR="00812F2F" w:rsidRPr="003D021C">
        <w:rPr>
          <w:rFonts w:eastAsiaTheme="minorHAnsi"/>
          <w:i/>
          <w:color w:val="000000" w:themeColor="text1"/>
          <w:lang w:val="en-US" w:eastAsia="ko-KR"/>
        </w:rPr>
        <w:t>RRCConnectionRelease</w:t>
      </w:r>
      <w:r w:rsidR="00812F2F">
        <w:rPr>
          <w:rFonts w:eastAsiaTheme="minorHAnsi"/>
          <w:color w:val="000000" w:themeColor="text1"/>
          <w:lang w:val="en-US" w:eastAsia="ko-KR"/>
        </w:rPr>
        <w:t xml:space="preserve"> </w:t>
      </w:r>
      <w:r w:rsidR="0046624E">
        <w:rPr>
          <w:rFonts w:eastAsiaTheme="minorHAnsi"/>
          <w:color w:val="000000" w:themeColor="text1"/>
          <w:lang w:val="en-US" w:eastAsia="ko-KR"/>
        </w:rPr>
        <w:t xml:space="preserve">or </w:t>
      </w:r>
      <w:r w:rsidR="0046624E" w:rsidRPr="003D021C">
        <w:rPr>
          <w:rFonts w:eastAsiaTheme="minorHAnsi"/>
          <w:i/>
          <w:color w:val="000000" w:themeColor="text1"/>
          <w:lang w:val="en-US" w:eastAsia="ko-KR"/>
        </w:rPr>
        <w:t>RRCConnectionRe</w:t>
      </w:r>
      <w:r w:rsidR="0046624E">
        <w:rPr>
          <w:rFonts w:eastAsiaTheme="minorHAnsi"/>
          <w:i/>
          <w:color w:val="000000" w:themeColor="text1"/>
          <w:lang w:val="en-US" w:eastAsia="ko-KR"/>
        </w:rPr>
        <w:t>ject</w:t>
      </w:r>
      <w:r w:rsidR="0046624E">
        <w:rPr>
          <w:rFonts w:eastAsiaTheme="minorHAnsi"/>
          <w:color w:val="000000" w:themeColor="text1"/>
          <w:lang w:val="en-US" w:eastAsia="ko-KR"/>
        </w:rPr>
        <w:t xml:space="preserve"> </w:t>
      </w:r>
      <w:r w:rsidR="00812F2F">
        <w:rPr>
          <w:rFonts w:eastAsiaTheme="minorHAnsi"/>
          <w:color w:val="000000" w:themeColor="text1"/>
          <w:lang w:val="en-US" w:eastAsia="ko-KR"/>
        </w:rPr>
        <w:t>with suspend indication</w:t>
      </w:r>
      <w:r>
        <w:rPr>
          <w:rFonts w:eastAsiaTheme="minorHAnsi"/>
          <w:color w:val="000000" w:themeColor="text1"/>
          <w:lang w:val="en-US" w:eastAsia="ko-KR"/>
        </w:rPr>
        <w:t xml:space="preserve">. When the UE sends </w:t>
      </w:r>
      <w:r w:rsidRPr="00150CB9">
        <w:rPr>
          <w:rFonts w:eastAsiaTheme="minorHAnsi"/>
          <w:i/>
          <w:color w:val="000000" w:themeColor="text1"/>
          <w:lang w:val="en-US" w:eastAsia="ko-KR"/>
        </w:rPr>
        <w:t>RRCConnectionResumeRequest</w:t>
      </w:r>
      <w:r w:rsidR="00812F2F">
        <w:rPr>
          <w:rFonts w:eastAsiaTheme="minorHAnsi"/>
          <w:color w:val="000000" w:themeColor="text1"/>
          <w:lang w:val="en-US" w:eastAsia="ko-KR"/>
        </w:rPr>
        <w:t xml:space="preserve">, it </w:t>
      </w:r>
      <w:r>
        <w:rPr>
          <w:rFonts w:eastAsiaTheme="minorHAnsi"/>
          <w:color w:val="000000" w:themeColor="text1"/>
          <w:lang w:val="en-US" w:eastAsia="ko-KR"/>
        </w:rPr>
        <w:t xml:space="preserve">restores the RRC configuration and security context, restore low layer entities for SRB1, resume SRB1, etc. </w:t>
      </w:r>
      <w:r w:rsidR="00685A7A">
        <w:rPr>
          <w:rFonts w:eastAsiaTheme="minorHAnsi"/>
          <w:color w:val="000000" w:themeColor="text1"/>
          <w:lang w:val="en-US" w:eastAsia="ko-KR"/>
        </w:rPr>
        <w:t xml:space="preserve">Upon reception of </w:t>
      </w:r>
      <w:r w:rsidR="00685A7A" w:rsidRPr="00812F2F">
        <w:rPr>
          <w:rFonts w:eastAsiaTheme="minorHAnsi"/>
          <w:i/>
          <w:color w:val="000000" w:themeColor="text1"/>
          <w:lang w:val="en-US" w:eastAsia="ko-KR"/>
        </w:rPr>
        <w:t>RRCConnectionResume</w:t>
      </w:r>
      <w:r w:rsidR="00685A7A">
        <w:rPr>
          <w:rFonts w:eastAsiaTheme="minorHAnsi"/>
          <w:color w:val="000000" w:themeColor="text1"/>
          <w:lang w:val="en-US" w:eastAsia="ko-KR"/>
        </w:rPr>
        <w:t xml:space="preserve">, the UE performs the radio resource configuration procedure, restores </w:t>
      </w:r>
      <w:r w:rsidR="00F076AC">
        <w:rPr>
          <w:rFonts w:eastAsiaTheme="minorHAnsi"/>
          <w:color w:val="000000" w:themeColor="text1"/>
          <w:lang w:val="en-US" w:eastAsia="ko-KR"/>
        </w:rPr>
        <w:t>low layer entities, resume SRB2 and DRB(s), etc.</w:t>
      </w:r>
      <w:r w:rsidR="00C337F1">
        <w:rPr>
          <w:rFonts w:eastAsiaTheme="minorHAnsi"/>
          <w:color w:val="000000" w:themeColor="text1"/>
          <w:lang w:val="en-US" w:eastAsia="ko-KR"/>
        </w:rPr>
        <w:t xml:space="preserve"> and enters RRC_CONNECTED.</w:t>
      </w:r>
      <w:r w:rsidR="00F076AC">
        <w:rPr>
          <w:rFonts w:eastAsiaTheme="minorHAnsi"/>
          <w:color w:val="000000" w:themeColor="text1"/>
          <w:lang w:val="en-US" w:eastAsia="ko-KR"/>
        </w:rPr>
        <w:t xml:space="preserve"> </w:t>
      </w:r>
      <w:r>
        <w:rPr>
          <w:rFonts w:eastAsiaTheme="minorHAnsi"/>
          <w:color w:val="000000" w:themeColor="text1"/>
          <w:lang w:val="en-US" w:eastAsia="ko-KR"/>
        </w:rPr>
        <w:t xml:space="preserve">Then, the UE </w:t>
      </w:r>
      <w:proofErr w:type="gramStart"/>
      <w:r>
        <w:rPr>
          <w:rFonts w:eastAsiaTheme="minorHAnsi"/>
          <w:color w:val="000000" w:themeColor="text1"/>
          <w:lang w:val="en-US" w:eastAsia="ko-KR"/>
        </w:rPr>
        <w:t>sends</w:t>
      </w:r>
      <w:proofErr w:type="gramEnd"/>
      <w:r>
        <w:rPr>
          <w:rFonts w:eastAsiaTheme="minorHAnsi"/>
          <w:color w:val="000000" w:themeColor="text1"/>
          <w:lang w:val="en-US" w:eastAsia="ko-KR"/>
        </w:rPr>
        <w:t xml:space="preserve"> </w:t>
      </w:r>
      <w:r w:rsidRPr="00C337F1">
        <w:rPr>
          <w:rFonts w:eastAsiaTheme="minorHAnsi"/>
          <w:i/>
          <w:color w:val="000000" w:themeColor="text1"/>
          <w:lang w:val="en-US" w:eastAsia="ko-KR"/>
        </w:rPr>
        <w:t>RRCConnectionResumeComplete</w:t>
      </w:r>
      <w:r w:rsidR="00C337F1">
        <w:rPr>
          <w:rFonts w:eastAsiaTheme="minorHAnsi"/>
          <w:color w:val="000000" w:themeColor="text1"/>
          <w:lang w:val="en-US" w:eastAsia="ko-KR"/>
        </w:rPr>
        <w:t xml:space="preserve"> in MSG5</w:t>
      </w:r>
      <w:r>
        <w:rPr>
          <w:rFonts w:eastAsiaTheme="minorHAnsi"/>
          <w:color w:val="000000" w:themeColor="text1"/>
          <w:lang w:val="en-US" w:eastAsia="ko-KR"/>
        </w:rPr>
        <w:t xml:space="preserve"> and </w:t>
      </w:r>
      <w:r w:rsidR="00C337F1">
        <w:rPr>
          <w:rFonts w:eastAsiaTheme="minorHAnsi"/>
          <w:color w:val="000000" w:themeColor="text1"/>
          <w:lang w:val="en-US" w:eastAsia="ko-KR"/>
        </w:rPr>
        <w:t xml:space="preserve">the user data via DRB(s). </w:t>
      </w:r>
    </w:p>
    <w:p w14:paraId="42452D62" w14:textId="290CBC14" w:rsidR="00751B1B" w:rsidRDefault="00BE6BC3" w:rsidP="006E373B">
      <w:pPr>
        <w:rPr>
          <w:rFonts w:eastAsiaTheme="minorHAnsi"/>
          <w:color w:val="000000" w:themeColor="text1"/>
          <w:lang w:val="en-US" w:eastAsia="ko-KR"/>
        </w:rPr>
      </w:pPr>
      <w:r>
        <w:rPr>
          <w:rFonts w:eastAsiaTheme="minorHAnsi"/>
          <w:color w:val="000000" w:themeColor="text1"/>
          <w:lang w:val="en-US" w:eastAsia="ko-KR"/>
        </w:rPr>
        <w:t xml:space="preserve">In legacy operation, the UE transmits user data when the UE is in the CONNECTED state. </w:t>
      </w:r>
      <w:r w:rsidR="00BF0CDB">
        <w:rPr>
          <w:rFonts w:eastAsiaTheme="minorHAnsi"/>
          <w:color w:val="000000" w:themeColor="text1"/>
          <w:lang w:val="en-US" w:eastAsia="ko-KR"/>
        </w:rPr>
        <w:t>According to TS36.331</w:t>
      </w:r>
      <w:r w:rsidR="00751B1B">
        <w:rPr>
          <w:rFonts w:eastAsiaTheme="minorHAnsi"/>
          <w:color w:val="000000" w:themeColor="text1"/>
          <w:lang w:val="en-US" w:eastAsia="ko-KR"/>
        </w:rPr>
        <w:t xml:space="preserve">, the </w:t>
      </w:r>
      <w:r w:rsidR="00751B1B" w:rsidRPr="00751B1B">
        <w:rPr>
          <w:rFonts w:eastAsiaTheme="minorHAnsi"/>
          <w:i/>
          <w:color w:val="000000" w:themeColor="text1"/>
          <w:lang w:val="en-US" w:eastAsia="ko-KR"/>
        </w:rPr>
        <w:t>RRCConnectionResume</w:t>
      </w:r>
      <w:r w:rsidR="00751B1B">
        <w:rPr>
          <w:rFonts w:eastAsiaTheme="minorHAnsi"/>
          <w:color w:val="000000" w:themeColor="text1"/>
          <w:lang w:val="en-US" w:eastAsia="ko-KR"/>
        </w:rPr>
        <w:t xml:space="preserve"> message is currently used to resume a DTCH logical channel. </w:t>
      </w:r>
      <w:r w:rsidR="00F33C00">
        <w:rPr>
          <w:rFonts w:eastAsiaTheme="minorHAnsi"/>
          <w:color w:val="000000" w:themeColor="text1"/>
          <w:lang w:val="en-US" w:eastAsia="ko-KR"/>
        </w:rPr>
        <w:t xml:space="preserve">When the UE sends the </w:t>
      </w:r>
      <w:r w:rsidR="00F33C00" w:rsidRPr="00F33C00">
        <w:rPr>
          <w:rFonts w:eastAsiaTheme="minorHAnsi"/>
          <w:i/>
          <w:color w:val="000000" w:themeColor="text1"/>
          <w:lang w:val="en-US" w:eastAsia="ko-KR"/>
        </w:rPr>
        <w:t>RRCConnectionResumeRequest</w:t>
      </w:r>
      <w:r w:rsidR="00F33C00">
        <w:rPr>
          <w:rFonts w:eastAsiaTheme="minorHAnsi"/>
          <w:color w:val="000000" w:themeColor="text1"/>
          <w:lang w:val="en-US" w:eastAsia="ko-KR"/>
        </w:rPr>
        <w:t xml:space="preserve"> message, DRB is not established yet. Then, upon receiving the </w:t>
      </w:r>
      <w:r w:rsidR="00F33C00" w:rsidRPr="00F33C00">
        <w:rPr>
          <w:rFonts w:eastAsiaTheme="minorHAnsi"/>
          <w:i/>
          <w:color w:val="000000" w:themeColor="text1"/>
          <w:lang w:val="en-US" w:eastAsia="ko-KR"/>
        </w:rPr>
        <w:t>RRCConnectionResume</w:t>
      </w:r>
      <w:r w:rsidR="00F33C00">
        <w:rPr>
          <w:rFonts w:eastAsiaTheme="minorHAnsi"/>
          <w:color w:val="000000" w:themeColor="text1"/>
          <w:lang w:val="en-US" w:eastAsia="ko-KR"/>
        </w:rPr>
        <w:t xml:space="preserve"> message, the UE </w:t>
      </w:r>
      <w:r w:rsidR="00536E94">
        <w:rPr>
          <w:rFonts w:eastAsiaTheme="minorHAnsi"/>
          <w:color w:val="000000" w:themeColor="text1"/>
          <w:lang w:val="en-US" w:eastAsia="ko-KR"/>
        </w:rPr>
        <w:t xml:space="preserve">resumes </w:t>
      </w:r>
      <w:r w:rsidR="00F33C00">
        <w:rPr>
          <w:rFonts w:eastAsiaTheme="minorHAnsi"/>
          <w:color w:val="000000" w:themeColor="text1"/>
          <w:lang w:val="en-US" w:eastAsia="ko-KR"/>
        </w:rPr>
        <w:t xml:space="preserve">DRB(s) and transmits the </w:t>
      </w:r>
      <w:r w:rsidR="00F33C00" w:rsidRPr="00F33C00">
        <w:rPr>
          <w:rFonts w:eastAsiaTheme="minorHAnsi"/>
          <w:i/>
          <w:color w:val="000000" w:themeColor="text1"/>
          <w:lang w:val="en-US" w:eastAsia="ko-KR"/>
        </w:rPr>
        <w:t>RRCConnectionResumeComplete</w:t>
      </w:r>
      <w:r w:rsidR="00F33C00">
        <w:rPr>
          <w:rFonts w:eastAsiaTheme="minorHAnsi"/>
          <w:color w:val="000000" w:themeColor="text1"/>
          <w:lang w:val="en-US" w:eastAsia="ko-KR"/>
        </w:rPr>
        <w:t xml:space="preserve"> message over SRB1. Thus, if the UE transmits user data before receiving the </w:t>
      </w:r>
      <w:r w:rsidR="00F33C00" w:rsidRPr="00F33C00">
        <w:rPr>
          <w:rFonts w:eastAsiaTheme="minorHAnsi"/>
          <w:i/>
          <w:color w:val="000000" w:themeColor="text1"/>
          <w:lang w:val="en-US" w:eastAsia="ko-KR"/>
        </w:rPr>
        <w:t>RRCConnectionResume</w:t>
      </w:r>
      <w:r w:rsidR="00F33C00">
        <w:rPr>
          <w:rFonts w:eastAsiaTheme="minorHAnsi"/>
          <w:color w:val="000000" w:themeColor="text1"/>
          <w:lang w:val="en-US" w:eastAsia="ko-KR"/>
        </w:rPr>
        <w:t xml:space="preserve"> message, the UE should </w:t>
      </w:r>
      <w:r>
        <w:rPr>
          <w:rFonts w:eastAsiaTheme="minorHAnsi"/>
          <w:color w:val="000000" w:themeColor="text1"/>
          <w:lang w:val="en-US" w:eastAsia="ko-KR"/>
        </w:rPr>
        <w:t xml:space="preserve">set up DTCH logical channel before receiving the </w:t>
      </w:r>
      <w:r w:rsidRPr="00BE6BC3">
        <w:rPr>
          <w:rFonts w:eastAsiaTheme="minorHAnsi"/>
          <w:i/>
          <w:color w:val="000000" w:themeColor="text1"/>
          <w:lang w:val="en-US" w:eastAsia="ko-KR"/>
        </w:rPr>
        <w:t>RRCConnectionResume</w:t>
      </w:r>
      <w:r>
        <w:rPr>
          <w:rFonts w:eastAsiaTheme="minorHAnsi"/>
          <w:color w:val="000000" w:themeColor="text1"/>
          <w:lang w:val="en-US" w:eastAsia="ko-KR"/>
        </w:rPr>
        <w:t xml:space="preserve"> message for early data transmission. </w:t>
      </w:r>
    </w:p>
    <w:p w14:paraId="1C1F394B" w14:textId="6A070586" w:rsidR="00673B45" w:rsidRPr="00E444CC" w:rsidRDefault="005D43D5" w:rsidP="006E373B">
      <w:pPr>
        <w:rPr>
          <w:rFonts w:eastAsiaTheme="minorHAnsi"/>
          <w:color w:val="000000" w:themeColor="text1"/>
          <w:lang w:val="en-US" w:eastAsia="ko-KR"/>
        </w:rPr>
      </w:pPr>
      <w:r>
        <w:rPr>
          <w:rFonts w:eastAsiaTheme="minorHAnsi"/>
          <w:color w:val="000000" w:themeColor="text1"/>
          <w:lang w:val="en-US" w:eastAsia="ko-KR"/>
        </w:rPr>
        <w:t xml:space="preserve">Operating with early data transmission, the UE may send user data </w:t>
      </w:r>
      <w:r w:rsidR="003E0A18">
        <w:rPr>
          <w:rFonts w:eastAsiaTheme="minorHAnsi"/>
          <w:color w:val="000000" w:themeColor="text1"/>
          <w:lang w:val="en-US" w:eastAsia="ko-KR"/>
        </w:rPr>
        <w:t xml:space="preserve">in parallel </w:t>
      </w:r>
      <w:r>
        <w:rPr>
          <w:rFonts w:eastAsiaTheme="minorHAnsi"/>
          <w:color w:val="000000" w:themeColor="text1"/>
          <w:lang w:val="en-US" w:eastAsia="ko-KR"/>
        </w:rPr>
        <w:t xml:space="preserve">with transmission of </w:t>
      </w:r>
      <w:r w:rsidRPr="005D43D5">
        <w:rPr>
          <w:rFonts w:eastAsiaTheme="minorHAnsi"/>
          <w:i/>
          <w:color w:val="000000" w:themeColor="text1"/>
          <w:lang w:val="en-US" w:eastAsia="ko-KR"/>
        </w:rPr>
        <w:t>RRCConnectionResumeRequest</w:t>
      </w:r>
      <w:r w:rsidR="00E444CC">
        <w:rPr>
          <w:rFonts w:eastAsiaTheme="minorHAnsi"/>
          <w:i/>
          <w:color w:val="000000" w:themeColor="text1"/>
          <w:lang w:val="en-US" w:eastAsia="ko-KR"/>
        </w:rPr>
        <w:t xml:space="preserve"> </w:t>
      </w:r>
      <w:r w:rsidR="00E444CC">
        <w:rPr>
          <w:rFonts w:eastAsiaTheme="minorHAnsi"/>
          <w:color w:val="000000" w:themeColor="text1"/>
          <w:lang w:val="en-US" w:eastAsia="ko-KR"/>
        </w:rPr>
        <w:t>for UP solution.</w:t>
      </w:r>
      <w:r w:rsidR="00536E94">
        <w:rPr>
          <w:rFonts w:eastAsiaTheme="minorHAnsi"/>
          <w:color w:val="000000" w:themeColor="text1"/>
          <w:lang w:val="en-US" w:eastAsia="ko-KR"/>
        </w:rPr>
        <w:t xml:space="preserve"> It seems likely that transmission of user data starting at this early stage will not continue after completion of the RRC Connection Resume procedure. Thus, there seems </w:t>
      </w:r>
      <w:r w:rsidR="005E26EB">
        <w:rPr>
          <w:rFonts w:eastAsiaTheme="minorHAnsi"/>
          <w:color w:val="000000" w:themeColor="text1"/>
          <w:lang w:val="en-US" w:eastAsia="ko-KR"/>
        </w:rPr>
        <w:t xml:space="preserve">a </w:t>
      </w:r>
      <w:r w:rsidR="00536E94">
        <w:rPr>
          <w:rFonts w:eastAsiaTheme="minorHAnsi"/>
          <w:color w:val="000000" w:themeColor="text1"/>
          <w:lang w:val="en-US" w:eastAsia="ko-KR"/>
        </w:rPr>
        <w:t xml:space="preserve">particular </w:t>
      </w:r>
      <w:r w:rsidR="005E26EB">
        <w:rPr>
          <w:rFonts w:eastAsiaTheme="minorHAnsi"/>
          <w:color w:val="000000" w:themeColor="text1"/>
          <w:lang w:val="en-US" w:eastAsia="ko-KR"/>
        </w:rPr>
        <w:t>DRB</w:t>
      </w:r>
      <w:r w:rsidR="00536E94">
        <w:rPr>
          <w:rFonts w:eastAsiaTheme="minorHAnsi"/>
          <w:color w:val="000000" w:themeColor="text1"/>
          <w:lang w:val="en-US" w:eastAsia="ko-KR"/>
        </w:rPr>
        <w:t xml:space="preserve"> applicable for early transmission while</w:t>
      </w:r>
      <w:r w:rsidR="005E26EB">
        <w:rPr>
          <w:rFonts w:eastAsiaTheme="minorHAnsi"/>
          <w:color w:val="000000" w:themeColor="text1"/>
          <w:lang w:val="en-US" w:eastAsia="ko-KR"/>
        </w:rPr>
        <w:t xml:space="preserve"> the other DRBs</w:t>
      </w:r>
      <w:r w:rsidR="00536E94">
        <w:rPr>
          <w:rFonts w:eastAsiaTheme="minorHAnsi"/>
          <w:color w:val="000000" w:themeColor="text1"/>
          <w:lang w:val="en-US" w:eastAsia="ko-KR"/>
        </w:rPr>
        <w:t xml:space="preserve"> </w:t>
      </w:r>
      <w:r w:rsidR="005E26EB">
        <w:rPr>
          <w:rFonts w:eastAsiaTheme="minorHAnsi"/>
          <w:color w:val="000000" w:themeColor="text1"/>
          <w:lang w:val="en-US" w:eastAsia="ko-KR"/>
        </w:rPr>
        <w:t xml:space="preserve">seem </w:t>
      </w:r>
      <w:r w:rsidR="00536E94">
        <w:rPr>
          <w:rFonts w:eastAsiaTheme="minorHAnsi"/>
          <w:color w:val="000000" w:themeColor="text1"/>
          <w:lang w:val="en-US" w:eastAsia="ko-KR"/>
        </w:rPr>
        <w:t>not applicable for early transmission.</w:t>
      </w:r>
      <w:r>
        <w:rPr>
          <w:rFonts w:eastAsiaTheme="minorHAnsi"/>
          <w:color w:val="000000" w:themeColor="text1"/>
          <w:lang w:val="en-US" w:eastAsia="ko-KR"/>
        </w:rPr>
        <w:t xml:space="preserve"> </w:t>
      </w:r>
      <w:r w:rsidR="0046624E">
        <w:rPr>
          <w:rFonts w:eastAsiaTheme="minorHAnsi"/>
          <w:color w:val="000000" w:themeColor="text1"/>
          <w:lang w:val="en-US" w:eastAsia="ko-KR"/>
        </w:rPr>
        <w:t xml:space="preserve">For this, the eNB indicates </w:t>
      </w:r>
      <w:r w:rsidR="009B10CD">
        <w:rPr>
          <w:rFonts w:eastAsiaTheme="minorHAnsi"/>
          <w:color w:val="000000" w:themeColor="text1"/>
          <w:lang w:val="en-US" w:eastAsia="ko-KR"/>
        </w:rPr>
        <w:t xml:space="preserve">which DRB(s) </w:t>
      </w:r>
      <w:proofErr w:type="gramStart"/>
      <w:r w:rsidR="009B10CD">
        <w:rPr>
          <w:rFonts w:eastAsiaTheme="minorHAnsi"/>
          <w:color w:val="000000" w:themeColor="text1"/>
          <w:lang w:val="en-US" w:eastAsia="ko-KR"/>
        </w:rPr>
        <w:t>is(</w:t>
      </w:r>
      <w:proofErr w:type="gramEnd"/>
      <w:r w:rsidR="009B10CD">
        <w:rPr>
          <w:rFonts w:eastAsiaTheme="minorHAnsi"/>
          <w:color w:val="000000" w:themeColor="text1"/>
          <w:lang w:val="en-US" w:eastAsia="ko-KR"/>
        </w:rPr>
        <w:t>are) subject to early data transmission (e.g. by including a</w:t>
      </w:r>
      <w:r w:rsidR="0046624E">
        <w:rPr>
          <w:rFonts w:eastAsiaTheme="minorHAnsi"/>
          <w:color w:val="000000" w:themeColor="text1"/>
          <w:lang w:val="en-US" w:eastAsia="ko-KR"/>
        </w:rPr>
        <w:t xml:space="preserve"> </w:t>
      </w:r>
      <w:r w:rsidR="0046624E" w:rsidRPr="0046624E">
        <w:rPr>
          <w:rFonts w:eastAsiaTheme="minorHAnsi"/>
          <w:i/>
          <w:color w:val="000000" w:themeColor="text1"/>
          <w:lang w:val="en-US" w:eastAsia="ko-KR"/>
        </w:rPr>
        <w:t>drb-identity</w:t>
      </w:r>
      <w:r w:rsidR="009B10CD" w:rsidRPr="009B10CD">
        <w:rPr>
          <w:rFonts w:eastAsiaTheme="minorHAnsi"/>
          <w:color w:val="000000" w:themeColor="text1"/>
          <w:lang w:val="en-US" w:eastAsia="ko-KR"/>
        </w:rPr>
        <w:t>)</w:t>
      </w:r>
      <w:r w:rsidR="0046624E">
        <w:rPr>
          <w:rFonts w:eastAsiaTheme="minorHAnsi"/>
          <w:color w:val="000000" w:themeColor="text1"/>
          <w:lang w:val="en-US" w:eastAsia="ko-KR"/>
        </w:rPr>
        <w:t xml:space="preserve"> in the</w:t>
      </w:r>
      <w:r w:rsidR="009B10CD">
        <w:rPr>
          <w:rFonts w:eastAsiaTheme="minorHAnsi"/>
          <w:color w:val="000000" w:themeColor="text1"/>
          <w:lang w:val="en-US" w:eastAsia="ko-KR"/>
        </w:rPr>
        <w:t xml:space="preserve"> suspend message and then only indicated DRB(s) will be early resumed. After that, the </w:t>
      </w:r>
      <w:r w:rsidR="0046624E">
        <w:rPr>
          <w:rFonts w:eastAsiaTheme="minorHAnsi"/>
          <w:color w:val="000000" w:themeColor="text1"/>
          <w:lang w:val="en-US" w:eastAsia="ko-KR"/>
        </w:rPr>
        <w:t xml:space="preserve">UE should </w:t>
      </w:r>
      <w:r w:rsidR="005E26EB">
        <w:rPr>
          <w:rFonts w:eastAsiaTheme="minorHAnsi"/>
          <w:color w:val="000000" w:themeColor="text1"/>
          <w:lang w:val="en-US" w:eastAsia="ko-KR"/>
        </w:rPr>
        <w:t xml:space="preserve">selectively </w:t>
      </w:r>
      <w:r w:rsidR="0046624E">
        <w:rPr>
          <w:rFonts w:eastAsiaTheme="minorHAnsi"/>
          <w:color w:val="000000" w:themeColor="text1"/>
          <w:lang w:val="en-US" w:eastAsia="ko-KR"/>
        </w:rPr>
        <w:t xml:space="preserve">resume </w:t>
      </w:r>
      <w:r w:rsidR="009B10CD">
        <w:rPr>
          <w:rFonts w:eastAsiaTheme="minorHAnsi"/>
          <w:color w:val="000000" w:themeColor="text1"/>
          <w:lang w:val="en-US" w:eastAsia="ko-KR"/>
        </w:rPr>
        <w:t xml:space="preserve">a </w:t>
      </w:r>
      <w:r w:rsidR="0046624E">
        <w:rPr>
          <w:rFonts w:eastAsiaTheme="minorHAnsi"/>
          <w:color w:val="000000" w:themeColor="text1"/>
          <w:lang w:val="en-US" w:eastAsia="ko-KR"/>
        </w:rPr>
        <w:t>DTCH logical channel when the RRC Connection Resume procedure is triggered by the upper layer</w:t>
      </w:r>
      <w:r w:rsidR="009B10CD">
        <w:rPr>
          <w:rFonts w:eastAsiaTheme="minorHAnsi"/>
          <w:color w:val="000000" w:themeColor="text1"/>
          <w:lang w:val="en-US" w:eastAsia="ko-KR"/>
        </w:rPr>
        <w:t xml:space="preserve">. Then, </w:t>
      </w:r>
      <w:r w:rsidR="0046624E">
        <w:rPr>
          <w:rFonts w:eastAsiaTheme="minorHAnsi"/>
          <w:color w:val="000000" w:themeColor="text1"/>
          <w:lang w:val="en-US" w:eastAsia="ko-KR"/>
        </w:rPr>
        <w:t xml:space="preserve">the UE can set up DTCH logical channel before receiving </w:t>
      </w:r>
      <w:r w:rsidR="0046624E" w:rsidRPr="0046624E">
        <w:rPr>
          <w:rFonts w:eastAsiaTheme="minorHAnsi"/>
          <w:i/>
          <w:color w:val="000000" w:themeColor="text1"/>
          <w:lang w:val="en-US" w:eastAsia="ko-KR"/>
        </w:rPr>
        <w:t>RRCConnectionResume</w:t>
      </w:r>
      <w:r w:rsidR="009B10CD">
        <w:rPr>
          <w:rFonts w:eastAsiaTheme="minorHAnsi"/>
          <w:color w:val="000000" w:themeColor="text1"/>
          <w:lang w:val="en-US" w:eastAsia="ko-KR"/>
        </w:rPr>
        <w:t>.</w:t>
      </w:r>
    </w:p>
    <w:p w14:paraId="10CBEBF2" w14:textId="7B9E5F1E" w:rsidR="00810901" w:rsidRDefault="00E444CC" w:rsidP="0017788A">
      <w:pPr>
        <w:rPr>
          <w:b/>
          <w:lang w:val="en-US" w:eastAsia="ko-KR"/>
        </w:rPr>
      </w:pPr>
      <w:r w:rsidRPr="00C62085">
        <w:rPr>
          <w:rFonts w:eastAsiaTheme="minorHAnsi"/>
          <w:b/>
          <w:color w:val="000000" w:themeColor="text1"/>
          <w:lang w:val="en-US" w:eastAsia="ko-KR"/>
        </w:rPr>
        <w:t xml:space="preserve">Observation </w:t>
      </w:r>
      <w:r>
        <w:rPr>
          <w:rFonts w:eastAsiaTheme="minorHAnsi"/>
          <w:b/>
          <w:color w:val="000000" w:themeColor="text1"/>
          <w:lang w:val="en-US" w:eastAsia="ko-KR"/>
        </w:rPr>
        <w:t>1</w:t>
      </w:r>
      <w:r w:rsidR="00075D9A">
        <w:rPr>
          <w:b/>
          <w:lang w:val="en-US" w:eastAsia="ko-KR"/>
        </w:rPr>
        <w:t>.</w:t>
      </w:r>
      <w:r w:rsidR="00BE6BC3">
        <w:rPr>
          <w:b/>
          <w:lang w:val="en-US" w:eastAsia="ko-KR"/>
        </w:rPr>
        <w:t xml:space="preserve"> If early data transmission is supported for User plane CIoT EPS optimisation, the UE should resume DTCH logical channel when the RRC Connection Resume procedure is triggered. </w:t>
      </w:r>
    </w:p>
    <w:p w14:paraId="64499CF7" w14:textId="634364D4" w:rsidR="00BE6BC3" w:rsidRPr="00075D9A" w:rsidRDefault="00BE6BC3" w:rsidP="0017788A">
      <w:pPr>
        <w:rPr>
          <w:b/>
          <w:lang w:val="en-US" w:eastAsia="ko-KR"/>
        </w:rPr>
      </w:pPr>
      <w:r>
        <w:rPr>
          <w:b/>
          <w:lang w:val="en-US" w:eastAsia="ko-KR"/>
        </w:rPr>
        <w:t xml:space="preserve">Proposal </w:t>
      </w:r>
      <w:r w:rsidR="00E444CC">
        <w:rPr>
          <w:b/>
          <w:lang w:val="en-US" w:eastAsia="ko-KR"/>
        </w:rPr>
        <w:t>1</w:t>
      </w:r>
      <w:r>
        <w:rPr>
          <w:b/>
          <w:lang w:val="en-US" w:eastAsia="ko-KR"/>
        </w:rPr>
        <w:t xml:space="preserve">. If early data transmission is supported for User plane CIoT EPS optimisation, </w:t>
      </w:r>
      <w:r w:rsidR="005E26EB">
        <w:rPr>
          <w:b/>
          <w:lang w:val="en-US" w:eastAsia="ko-KR"/>
        </w:rPr>
        <w:t>eNB</w:t>
      </w:r>
      <w:r w:rsidR="00AF3041">
        <w:rPr>
          <w:b/>
          <w:lang w:val="en-US" w:eastAsia="ko-KR"/>
        </w:rPr>
        <w:t xml:space="preserve"> should </w:t>
      </w:r>
      <w:r w:rsidR="005E26EB">
        <w:rPr>
          <w:b/>
          <w:lang w:val="en-US" w:eastAsia="ko-KR"/>
        </w:rPr>
        <w:t xml:space="preserve">inform UE about </w:t>
      </w:r>
      <w:r w:rsidR="00673B45">
        <w:rPr>
          <w:b/>
          <w:lang w:val="en-US" w:eastAsia="ko-KR"/>
        </w:rPr>
        <w:t xml:space="preserve">a particular </w:t>
      </w:r>
      <w:r w:rsidR="00AF3041">
        <w:rPr>
          <w:b/>
          <w:lang w:val="en-US" w:eastAsia="ko-KR"/>
        </w:rPr>
        <w:t xml:space="preserve">DRB </w:t>
      </w:r>
      <w:r w:rsidR="00673B45">
        <w:rPr>
          <w:b/>
          <w:lang w:val="en-US" w:eastAsia="ko-KR"/>
        </w:rPr>
        <w:t>information</w:t>
      </w:r>
      <w:r w:rsidR="00AF3041">
        <w:rPr>
          <w:b/>
          <w:lang w:val="en-US" w:eastAsia="ko-KR"/>
        </w:rPr>
        <w:t xml:space="preserve"> which is subject to early data transmission</w:t>
      </w:r>
      <w:r w:rsidR="00673B45">
        <w:rPr>
          <w:b/>
          <w:lang w:val="en-US" w:eastAsia="ko-KR"/>
        </w:rPr>
        <w:t>. Then,</w:t>
      </w:r>
      <w:r w:rsidR="005E26EB">
        <w:rPr>
          <w:b/>
          <w:lang w:val="en-US" w:eastAsia="ko-KR"/>
        </w:rPr>
        <w:t xml:space="preserve"> for early data transmission during the RRC Connection Resume,</w:t>
      </w:r>
      <w:r w:rsidR="00673B45">
        <w:rPr>
          <w:b/>
          <w:lang w:val="en-US" w:eastAsia="ko-KR"/>
        </w:rPr>
        <w:t xml:space="preserve"> t</w:t>
      </w:r>
      <w:r w:rsidR="00AF3041">
        <w:rPr>
          <w:b/>
          <w:lang w:val="en-US" w:eastAsia="ko-KR"/>
        </w:rPr>
        <w:t>he UE resume</w:t>
      </w:r>
      <w:r w:rsidR="005E26EB">
        <w:rPr>
          <w:b/>
          <w:lang w:val="en-US" w:eastAsia="ko-KR"/>
        </w:rPr>
        <w:t>s</w:t>
      </w:r>
      <w:r w:rsidR="00AF3041">
        <w:rPr>
          <w:b/>
          <w:lang w:val="en-US" w:eastAsia="ko-KR"/>
        </w:rPr>
        <w:t xml:space="preserve"> the </w:t>
      </w:r>
      <w:r w:rsidR="00673B45">
        <w:rPr>
          <w:b/>
          <w:lang w:val="en-US" w:eastAsia="ko-KR"/>
        </w:rPr>
        <w:t>DRB</w:t>
      </w:r>
      <w:r w:rsidR="00AF3041">
        <w:rPr>
          <w:b/>
          <w:lang w:val="en-US" w:eastAsia="ko-KR"/>
        </w:rPr>
        <w:t xml:space="preserve"> </w:t>
      </w:r>
      <w:r w:rsidR="0023562B">
        <w:rPr>
          <w:b/>
          <w:lang w:val="en-US" w:eastAsia="ko-KR"/>
        </w:rPr>
        <w:t xml:space="preserve">before receiving the </w:t>
      </w:r>
      <w:r w:rsidR="0023562B" w:rsidRPr="0023562B">
        <w:rPr>
          <w:b/>
          <w:i/>
          <w:lang w:val="en-US" w:eastAsia="ko-KR"/>
        </w:rPr>
        <w:t>RRCConnectionResume</w:t>
      </w:r>
      <w:r w:rsidR="0023562B">
        <w:rPr>
          <w:b/>
          <w:lang w:val="en-US" w:eastAsia="ko-KR"/>
        </w:rPr>
        <w:t xml:space="preserve"> message</w:t>
      </w:r>
      <w:r w:rsidR="00673B45">
        <w:rPr>
          <w:b/>
          <w:lang w:val="en-US" w:eastAsia="ko-KR"/>
        </w:rPr>
        <w:t xml:space="preserve"> while other DRB(s) are still suspended</w:t>
      </w:r>
      <w:r w:rsidR="00AF3041">
        <w:rPr>
          <w:b/>
          <w:lang w:val="en-US" w:eastAsia="ko-KR"/>
        </w:rPr>
        <w:t xml:space="preserve">.   </w:t>
      </w:r>
    </w:p>
    <w:p w14:paraId="6829991C" w14:textId="001E9DE6" w:rsidR="00E4574B" w:rsidRDefault="00E4574B" w:rsidP="00E4574B">
      <w:pPr>
        <w:rPr>
          <w:b/>
        </w:rPr>
      </w:pPr>
    </w:p>
    <w:p w14:paraId="75940C66" w14:textId="01CA8958" w:rsidR="00904697" w:rsidRPr="000B32CA" w:rsidRDefault="00121B94" w:rsidP="00E4574B">
      <w:pPr>
        <w:rPr>
          <w:rFonts w:eastAsiaTheme="minorHAnsi"/>
          <w:color w:val="000000" w:themeColor="text1"/>
          <w:lang w:eastAsia="ko-KR"/>
        </w:rPr>
      </w:pPr>
      <w:r>
        <w:rPr>
          <w:rFonts w:eastAsiaTheme="minorHAnsi"/>
          <w:color w:val="000000" w:themeColor="text1"/>
          <w:lang w:eastAsia="ko-KR"/>
        </w:rPr>
        <w:t xml:space="preserve">Assuming that both the UE and the eNB agreed to perform the quick release procedure, </w:t>
      </w:r>
      <w:r w:rsidR="000B32CA">
        <w:rPr>
          <w:rFonts w:eastAsiaTheme="minorHAnsi"/>
          <w:color w:val="000000" w:themeColor="text1"/>
          <w:lang w:eastAsia="ko-KR"/>
        </w:rPr>
        <w:t>MSG5 can be omitted</w:t>
      </w:r>
      <w:r>
        <w:rPr>
          <w:rFonts w:eastAsiaTheme="minorHAnsi"/>
          <w:color w:val="000000" w:themeColor="text1"/>
          <w:lang w:eastAsia="ko-KR"/>
        </w:rPr>
        <w:t>.</w:t>
      </w:r>
      <w:r w:rsidR="000B32CA">
        <w:rPr>
          <w:rFonts w:eastAsiaTheme="minorHAnsi"/>
          <w:color w:val="000000" w:themeColor="text1"/>
          <w:lang w:eastAsia="ko-KR"/>
        </w:rPr>
        <w:t xml:space="preserve"> </w:t>
      </w:r>
      <w:r w:rsidR="004153CB">
        <w:rPr>
          <w:rFonts w:eastAsiaTheme="minorHAnsi"/>
          <w:color w:val="000000" w:themeColor="text1"/>
          <w:lang w:eastAsia="ko-KR"/>
        </w:rPr>
        <w:t xml:space="preserve">The UE can be configured with a release timer (i.e. </w:t>
      </w:r>
      <w:proofErr w:type="spellStart"/>
      <w:r w:rsidR="004153CB">
        <w:rPr>
          <w:rFonts w:eastAsiaTheme="minorHAnsi"/>
          <w:color w:val="000000" w:themeColor="text1"/>
          <w:lang w:eastAsia="ko-KR"/>
        </w:rPr>
        <w:t>dataInactivityTimer</w:t>
      </w:r>
      <w:proofErr w:type="spellEnd"/>
      <w:r w:rsidR="004153CB">
        <w:rPr>
          <w:rFonts w:eastAsiaTheme="minorHAnsi"/>
          <w:color w:val="000000" w:themeColor="text1"/>
          <w:lang w:eastAsia="ko-KR"/>
        </w:rPr>
        <w:t xml:space="preserve">). </w:t>
      </w:r>
      <w:r>
        <w:rPr>
          <w:rFonts w:eastAsiaTheme="minorHAnsi"/>
          <w:color w:val="000000" w:themeColor="text1"/>
          <w:lang w:eastAsia="ko-KR"/>
        </w:rPr>
        <w:t xml:space="preserve">The details can be discussed in the RRC Connection Release Enhancement item. </w:t>
      </w:r>
      <w:r w:rsidR="003601A9">
        <w:rPr>
          <w:rFonts w:eastAsiaTheme="minorHAnsi"/>
          <w:color w:val="000000" w:themeColor="text1"/>
          <w:lang w:eastAsia="ko-KR"/>
        </w:rPr>
        <w:t xml:space="preserve">We think the RRC layer does not care about </w:t>
      </w:r>
      <w:r w:rsidR="004153CB">
        <w:rPr>
          <w:rFonts w:eastAsiaTheme="minorHAnsi"/>
          <w:color w:val="000000" w:themeColor="text1"/>
          <w:lang w:eastAsia="ko-KR"/>
        </w:rPr>
        <w:t xml:space="preserve">user data transmission failure. Therefore, if </w:t>
      </w:r>
      <w:r w:rsidR="004153CB">
        <w:rPr>
          <w:rFonts w:eastAsiaTheme="minorHAnsi"/>
          <w:color w:val="000000" w:themeColor="text1"/>
          <w:lang w:eastAsia="ko-KR"/>
        </w:rPr>
        <w:lastRenderedPageBreak/>
        <w:t>RRC connection establishment is successful and there is no more data to be transmitted, the RRC Connection can be release. If the RRC connection establishment fails (i.e. the eNB sends RRCConnectionReject or the UE does not receives MSG4), the UE performs legacy operation</w:t>
      </w:r>
      <w:r w:rsidR="000B32CA">
        <w:rPr>
          <w:rFonts w:eastAsiaTheme="minorHAnsi"/>
          <w:color w:val="000000" w:themeColor="text1"/>
          <w:lang w:eastAsia="ko-KR"/>
        </w:rPr>
        <w:t xml:space="preserve"> </w:t>
      </w:r>
    </w:p>
    <w:p w14:paraId="6BEBC595" w14:textId="086D4021" w:rsidR="000B32CA" w:rsidRPr="004153CB" w:rsidRDefault="000B32CA" w:rsidP="000B32CA">
      <w:pPr>
        <w:rPr>
          <w:rFonts w:eastAsiaTheme="minorHAnsi"/>
          <w:b/>
          <w:color w:val="000000" w:themeColor="text1"/>
          <w:lang w:eastAsia="ko-KR"/>
        </w:rPr>
      </w:pPr>
      <w:r w:rsidRPr="004153CB">
        <w:rPr>
          <w:rFonts w:eastAsiaTheme="minorHAnsi"/>
          <w:b/>
          <w:color w:val="000000" w:themeColor="text1"/>
          <w:lang w:eastAsia="ko-KR"/>
        </w:rPr>
        <w:t xml:space="preserve">Proposal </w:t>
      </w:r>
      <w:r w:rsidR="00E444CC">
        <w:rPr>
          <w:rFonts w:eastAsiaTheme="minorHAnsi"/>
          <w:b/>
          <w:color w:val="000000" w:themeColor="text1"/>
          <w:lang w:eastAsia="ko-KR"/>
        </w:rPr>
        <w:t>2</w:t>
      </w:r>
      <w:r w:rsidRPr="004153CB">
        <w:rPr>
          <w:rFonts w:eastAsiaTheme="minorHAnsi"/>
          <w:b/>
          <w:color w:val="000000" w:themeColor="text1"/>
          <w:lang w:eastAsia="ko-KR"/>
        </w:rPr>
        <w:t xml:space="preserve">. </w:t>
      </w:r>
      <w:r w:rsidR="003601A9" w:rsidRPr="004153CB">
        <w:rPr>
          <w:rFonts w:eastAsiaTheme="minorHAnsi"/>
          <w:b/>
          <w:color w:val="000000" w:themeColor="text1"/>
          <w:lang w:eastAsia="ko-KR"/>
        </w:rPr>
        <w:t xml:space="preserve">In a </w:t>
      </w:r>
      <w:r w:rsidR="004153CB" w:rsidRPr="004153CB">
        <w:rPr>
          <w:rFonts w:eastAsiaTheme="minorHAnsi"/>
          <w:b/>
          <w:color w:val="000000" w:themeColor="text1"/>
          <w:lang w:eastAsia="ko-KR"/>
        </w:rPr>
        <w:t xml:space="preserve">release </w:t>
      </w:r>
      <w:r w:rsidR="003601A9" w:rsidRPr="004153CB">
        <w:rPr>
          <w:rFonts w:eastAsiaTheme="minorHAnsi"/>
          <w:b/>
          <w:color w:val="000000" w:themeColor="text1"/>
          <w:lang w:eastAsia="ko-KR"/>
        </w:rPr>
        <w:t xml:space="preserve">timer (i.e. </w:t>
      </w:r>
      <w:proofErr w:type="spellStart"/>
      <w:r w:rsidR="003601A9" w:rsidRPr="004153CB">
        <w:rPr>
          <w:rFonts w:eastAsiaTheme="minorHAnsi"/>
          <w:b/>
          <w:color w:val="000000" w:themeColor="text1"/>
          <w:lang w:eastAsia="ko-KR"/>
        </w:rPr>
        <w:t>dataInactivityTimer</w:t>
      </w:r>
      <w:proofErr w:type="spellEnd"/>
      <w:r w:rsidR="003601A9" w:rsidRPr="004153CB">
        <w:rPr>
          <w:rFonts w:eastAsiaTheme="minorHAnsi"/>
          <w:b/>
          <w:color w:val="000000" w:themeColor="text1"/>
          <w:lang w:eastAsia="ko-KR"/>
        </w:rPr>
        <w:t>) based manner,</w:t>
      </w:r>
      <w:r w:rsidRPr="004153CB">
        <w:rPr>
          <w:rFonts w:eastAsiaTheme="minorHAnsi"/>
          <w:b/>
          <w:color w:val="000000" w:themeColor="text1"/>
          <w:lang w:eastAsia="ko-KR"/>
        </w:rPr>
        <w:t xml:space="preserve"> </w:t>
      </w:r>
      <w:r w:rsidR="004153CB">
        <w:rPr>
          <w:rFonts w:eastAsiaTheme="minorHAnsi"/>
          <w:b/>
          <w:color w:val="000000" w:themeColor="text1"/>
          <w:lang w:eastAsia="ko-KR"/>
        </w:rPr>
        <w:t xml:space="preserve">the </w:t>
      </w:r>
      <w:r w:rsidRPr="004153CB">
        <w:rPr>
          <w:rFonts w:eastAsiaTheme="minorHAnsi"/>
          <w:b/>
          <w:color w:val="000000" w:themeColor="text1"/>
          <w:lang w:eastAsia="ko-KR"/>
        </w:rPr>
        <w:t xml:space="preserve">UE </w:t>
      </w:r>
      <w:r w:rsidR="00247E08">
        <w:rPr>
          <w:rFonts w:eastAsiaTheme="minorHAnsi"/>
          <w:b/>
          <w:color w:val="000000" w:themeColor="text1"/>
          <w:lang w:eastAsia="ko-KR"/>
        </w:rPr>
        <w:t>can</w:t>
      </w:r>
      <w:r w:rsidRPr="004153CB">
        <w:rPr>
          <w:rFonts w:eastAsiaTheme="minorHAnsi"/>
          <w:b/>
          <w:color w:val="000000" w:themeColor="text1"/>
          <w:lang w:eastAsia="ko-KR"/>
        </w:rPr>
        <w:t xml:space="preserve"> release the RRC connection </w:t>
      </w:r>
      <w:r w:rsidR="003601A9" w:rsidRPr="004153CB">
        <w:rPr>
          <w:rFonts w:eastAsiaTheme="minorHAnsi"/>
          <w:b/>
          <w:color w:val="000000" w:themeColor="text1"/>
          <w:lang w:eastAsia="ko-KR"/>
        </w:rPr>
        <w:t xml:space="preserve">without MSG5 </w:t>
      </w:r>
      <w:r w:rsidRPr="004153CB">
        <w:rPr>
          <w:rFonts w:eastAsiaTheme="minorHAnsi"/>
          <w:b/>
          <w:color w:val="000000" w:themeColor="text1"/>
          <w:lang w:eastAsia="ko-KR"/>
        </w:rPr>
        <w:t>if there is no data to be transmitted.</w:t>
      </w:r>
      <w:r w:rsidR="00121B94" w:rsidRPr="004153CB">
        <w:rPr>
          <w:rFonts w:eastAsiaTheme="minorHAnsi"/>
          <w:b/>
          <w:color w:val="000000" w:themeColor="text1"/>
          <w:lang w:eastAsia="ko-KR"/>
        </w:rPr>
        <w:t xml:space="preserve"> </w:t>
      </w:r>
    </w:p>
    <w:p w14:paraId="5F048132" w14:textId="77777777" w:rsidR="00121B94" w:rsidRDefault="00121B94" w:rsidP="000B32CA">
      <w:pPr>
        <w:rPr>
          <w:rFonts w:eastAsiaTheme="minorHAnsi"/>
          <w:color w:val="000000" w:themeColor="text1"/>
          <w:lang w:eastAsia="ko-KR"/>
        </w:rPr>
      </w:pPr>
    </w:p>
    <w:bookmarkEnd w:id="2"/>
    <w:bookmarkEnd w:id="3"/>
    <w:p w14:paraId="29039876" w14:textId="1DC5F601"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Pr="00102B3F" w:rsidRDefault="005E2C35" w:rsidP="00087D5D">
      <w:pPr>
        <w:rPr>
          <w:lang w:eastAsia="ko-KR"/>
        </w:rPr>
      </w:pPr>
      <w:r w:rsidRPr="00102B3F">
        <w:rPr>
          <w:rFonts w:hint="eastAsia"/>
          <w:lang w:eastAsia="ko-KR"/>
        </w:rPr>
        <w:t>I</w:t>
      </w:r>
      <w:r w:rsidRPr="00102B3F">
        <w:rPr>
          <w:lang w:eastAsia="ko-KR"/>
        </w:rPr>
        <w:t>n this contribution, the following</w:t>
      </w:r>
      <w:r w:rsidR="002508F1" w:rsidRPr="00102B3F">
        <w:rPr>
          <w:lang w:eastAsia="ko-KR"/>
        </w:rPr>
        <w:t>s</w:t>
      </w:r>
      <w:r w:rsidRPr="00102B3F">
        <w:rPr>
          <w:lang w:eastAsia="ko-KR"/>
        </w:rPr>
        <w:t xml:space="preserve"> are proposed</w:t>
      </w:r>
      <w:r w:rsidR="00BD7C26" w:rsidRPr="00102B3F">
        <w:rPr>
          <w:lang w:eastAsia="ko-KR"/>
        </w:rPr>
        <w:t>.</w:t>
      </w:r>
    </w:p>
    <w:p w14:paraId="786D8D1F" w14:textId="77777777" w:rsidR="009E5A76" w:rsidRDefault="009E5A76" w:rsidP="009E5A76">
      <w:pPr>
        <w:rPr>
          <w:b/>
          <w:lang w:val="en-US" w:eastAsia="ko-KR"/>
        </w:rPr>
      </w:pPr>
      <w:r w:rsidRPr="00C62085">
        <w:rPr>
          <w:rFonts w:eastAsiaTheme="minorHAnsi"/>
          <w:b/>
          <w:color w:val="000000" w:themeColor="text1"/>
          <w:lang w:val="en-US" w:eastAsia="ko-KR"/>
        </w:rPr>
        <w:t xml:space="preserve">Observation </w:t>
      </w:r>
      <w:r>
        <w:rPr>
          <w:rFonts w:eastAsiaTheme="minorHAnsi"/>
          <w:b/>
          <w:color w:val="000000" w:themeColor="text1"/>
          <w:lang w:val="en-US" w:eastAsia="ko-KR"/>
        </w:rPr>
        <w:t>1</w:t>
      </w:r>
      <w:r>
        <w:rPr>
          <w:b/>
          <w:lang w:val="en-US" w:eastAsia="ko-KR"/>
        </w:rPr>
        <w:t xml:space="preserve">. If early data transmission is supported for User plane CIoT EPS optimisation, the UE should resume DTCH logical channel when the RRC Connection Resume procedure is triggered. </w:t>
      </w:r>
    </w:p>
    <w:p w14:paraId="1DCBD999" w14:textId="77777777" w:rsidR="009E5A76" w:rsidRPr="00075D9A" w:rsidRDefault="009E5A76" w:rsidP="009E5A76">
      <w:pPr>
        <w:rPr>
          <w:b/>
          <w:lang w:val="en-US" w:eastAsia="ko-KR"/>
        </w:rPr>
      </w:pPr>
      <w:r>
        <w:rPr>
          <w:b/>
          <w:lang w:val="en-US" w:eastAsia="ko-KR"/>
        </w:rPr>
        <w:t xml:space="preserve">Proposal 1. If early data transmission is supported for User plane CIoT EPS optimisation, eNB should inform UE about a particular DRB information which is subject to early data transmission. Then, for early data transmission during the RRC Connection Resume, the UE resumes the DRB before receiving the </w:t>
      </w:r>
      <w:r w:rsidRPr="0023562B">
        <w:rPr>
          <w:b/>
          <w:i/>
          <w:lang w:val="en-US" w:eastAsia="ko-KR"/>
        </w:rPr>
        <w:t>RRCConnectionResume</w:t>
      </w:r>
      <w:r>
        <w:rPr>
          <w:b/>
          <w:lang w:val="en-US" w:eastAsia="ko-KR"/>
        </w:rPr>
        <w:t xml:space="preserve"> message while other DRB(s) are still suspended.   </w:t>
      </w:r>
    </w:p>
    <w:p w14:paraId="0C11F029" w14:textId="77777777" w:rsidR="009E5A76" w:rsidRPr="004153CB" w:rsidRDefault="009E5A76" w:rsidP="009E5A76">
      <w:pPr>
        <w:rPr>
          <w:rFonts w:eastAsiaTheme="minorHAnsi"/>
          <w:b/>
          <w:color w:val="000000" w:themeColor="text1"/>
          <w:lang w:eastAsia="ko-KR"/>
        </w:rPr>
      </w:pPr>
      <w:r w:rsidRPr="004153CB">
        <w:rPr>
          <w:rFonts w:eastAsiaTheme="minorHAnsi"/>
          <w:b/>
          <w:color w:val="000000" w:themeColor="text1"/>
          <w:lang w:eastAsia="ko-KR"/>
        </w:rPr>
        <w:t xml:space="preserve">Proposal </w:t>
      </w:r>
      <w:r>
        <w:rPr>
          <w:rFonts w:eastAsiaTheme="minorHAnsi"/>
          <w:b/>
          <w:color w:val="000000" w:themeColor="text1"/>
          <w:lang w:eastAsia="ko-KR"/>
        </w:rPr>
        <w:t>2</w:t>
      </w:r>
      <w:r w:rsidRPr="004153CB">
        <w:rPr>
          <w:rFonts w:eastAsiaTheme="minorHAnsi"/>
          <w:b/>
          <w:color w:val="000000" w:themeColor="text1"/>
          <w:lang w:eastAsia="ko-KR"/>
        </w:rPr>
        <w:t xml:space="preserve">. In a release timer (i.e. </w:t>
      </w:r>
      <w:proofErr w:type="spellStart"/>
      <w:r w:rsidRPr="004153CB">
        <w:rPr>
          <w:rFonts w:eastAsiaTheme="minorHAnsi"/>
          <w:b/>
          <w:color w:val="000000" w:themeColor="text1"/>
          <w:lang w:eastAsia="ko-KR"/>
        </w:rPr>
        <w:t>dataInactivityTimer</w:t>
      </w:r>
      <w:proofErr w:type="spellEnd"/>
      <w:r w:rsidRPr="004153CB">
        <w:rPr>
          <w:rFonts w:eastAsiaTheme="minorHAnsi"/>
          <w:b/>
          <w:color w:val="000000" w:themeColor="text1"/>
          <w:lang w:eastAsia="ko-KR"/>
        </w:rPr>
        <w:t xml:space="preserve">) based manner, </w:t>
      </w:r>
      <w:r>
        <w:rPr>
          <w:rFonts w:eastAsiaTheme="minorHAnsi"/>
          <w:b/>
          <w:color w:val="000000" w:themeColor="text1"/>
          <w:lang w:eastAsia="ko-KR"/>
        </w:rPr>
        <w:t xml:space="preserve">the </w:t>
      </w:r>
      <w:r w:rsidRPr="004153CB">
        <w:rPr>
          <w:rFonts w:eastAsiaTheme="minorHAnsi"/>
          <w:b/>
          <w:color w:val="000000" w:themeColor="text1"/>
          <w:lang w:eastAsia="ko-KR"/>
        </w:rPr>
        <w:t xml:space="preserve">UE </w:t>
      </w:r>
      <w:r>
        <w:rPr>
          <w:rFonts w:eastAsiaTheme="minorHAnsi"/>
          <w:b/>
          <w:color w:val="000000" w:themeColor="text1"/>
          <w:lang w:eastAsia="ko-KR"/>
        </w:rPr>
        <w:t>can</w:t>
      </w:r>
      <w:r w:rsidRPr="004153CB">
        <w:rPr>
          <w:rFonts w:eastAsiaTheme="minorHAnsi"/>
          <w:b/>
          <w:color w:val="000000" w:themeColor="text1"/>
          <w:lang w:eastAsia="ko-KR"/>
        </w:rPr>
        <w:t xml:space="preserve"> release the RRC connection without MSG5 if there is no data to be transmitted. </w:t>
      </w:r>
    </w:p>
    <w:p w14:paraId="0C11B1A6" w14:textId="77777777" w:rsidR="00814A41" w:rsidRPr="009E5A76" w:rsidRDefault="00814A41" w:rsidP="00814A41">
      <w:pPr>
        <w:rPr>
          <w:b/>
          <w:lang w:eastAsia="ko-KR"/>
        </w:rPr>
      </w:pPr>
    </w:p>
    <w:p w14:paraId="72DB1512" w14:textId="77777777" w:rsidR="00751B1B" w:rsidRDefault="00751B1B" w:rsidP="00751B1B">
      <w:pPr>
        <w:rPr>
          <w:b/>
          <w:lang w:eastAsia="ko-KR"/>
        </w:rPr>
      </w:pPr>
    </w:p>
    <w:p w14:paraId="2AA29039" w14:textId="4DC2BFA8" w:rsidR="006233CE" w:rsidRPr="00751B1B" w:rsidRDefault="006233CE" w:rsidP="00814A41">
      <w:pPr>
        <w:overflowPunct w:val="0"/>
        <w:autoSpaceDE w:val="0"/>
        <w:autoSpaceDN w:val="0"/>
        <w:adjustRightInd w:val="0"/>
        <w:textAlignment w:val="baseline"/>
        <w:rPr>
          <w:color w:val="000000" w:themeColor="text1"/>
          <w:sz w:val="22"/>
          <w:szCs w:val="22"/>
        </w:rPr>
      </w:pPr>
    </w:p>
    <w:sectPr w:rsidR="006233CE" w:rsidRPr="00751B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E715B" w14:textId="77777777" w:rsidR="000E0C1C" w:rsidRDefault="000E0C1C">
      <w:pPr>
        <w:spacing w:after="0"/>
      </w:pPr>
      <w:r>
        <w:separator/>
      </w:r>
    </w:p>
  </w:endnote>
  <w:endnote w:type="continuationSeparator" w:id="0">
    <w:p w14:paraId="4693C5E1" w14:textId="77777777" w:rsidR="000E0C1C" w:rsidRDefault="000E0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A62B1">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91DCC" w14:textId="77777777" w:rsidR="000E0C1C" w:rsidRDefault="000E0C1C">
      <w:pPr>
        <w:spacing w:after="0"/>
      </w:pPr>
      <w:r>
        <w:separator/>
      </w:r>
    </w:p>
  </w:footnote>
  <w:footnote w:type="continuationSeparator" w:id="0">
    <w:p w14:paraId="5CD87B5D" w14:textId="77777777" w:rsidR="000E0C1C" w:rsidRDefault="000E0C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E88"/>
    <w:multiLevelType w:val="hybridMultilevel"/>
    <w:tmpl w:val="51CECE26"/>
    <w:lvl w:ilvl="0" w:tplc="DD269D9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9D72CC"/>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5" w15:restartNumberingAfterBreak="0">
    <w:nsid w:val="679745FB"/>
    <w:multiLevelType w:val="hybridMultilevel"/>
    <w:tmpl w:val="D6E6B1B4"/>
    <w:lvl w:ilvl="0" w:tplc="180CF54A">
      <w:numFmt w:val="bullet"/>
      <w:lvlText w:val="-"/>
      <w:lvlJc w:val="left"/>
      <w:pPr>
        <w:ind w:left="360" w:hanging="360"/>
      </w:pPr>
      <w:rPr>
        <w:rFonts w:ascii="Arial" w:eastAsia="MS Mincho" w:hAnsi="Arial" w:cs="Arial" w:hint="default"/>
        <w: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8" w15:restartNumberingAfterBreak="0">
    <w:nsid w:val="77F11DDB"/>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9" w15:restartNumberingAfterBreak="0">
    <w:nsid w:val="7A335098"/>
    <w:multiLevelType w:val="hybridMultilevel"/>
    <w:tmpl w:val="C352C628"/>
    <w:lvl w:ilvl="0" w:tplc="6054E434">
      <w:start w:val="1"/>
      <w:numFmt w:val="decimal"/>
      <w:lvlText w:val="%1)"/>
      <w:lvlJc w:val="left"/>
      <w:pPr>
        <w:ind w:left="360" w:hanging="360"/>
      </w:pPr>
      <w:rPr>
        <w:rFonts w:ascii="Times New Roman" w:eastAsia="바탕"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0"/>
  </w:num>
  <w:num w:numId="4">
    <w:abstractNumId w:val="20"/>
  </w:num>
  <w:num w:numId="5">
    <w:abstractNumId w:val="1"/>
  </w:num>
  <w:num w:numId="6">
    <w:abstractNumId w:val="8"/>
  </w:num>
  <w:num w:numId="7">
    <w:abstractNumId w:val="11"/>
  </w:num>
  <w:num w:numId="8">
    <w:abstractNumId w:val="13"/>
  </w:num>
  <w:num w:numId="9">
    <w:abstractNumId w:val="3"/>
  </w:num>
  <w:num w:numId="10">
    <w:abstractNumId w:val="16"/>
  </w:num>
  <w:num w:numId="11">
    <w:abstractNumId w:val="7"/>
  </w:num>
  <w:num w:numId="12">
    <w:abstractNumId w:val="9"/>
  </w:num>
  <w:num w:numId="13">
    <w:abstractNumId w:val="6"/>
  </w:num>
  <w:num w:numId="14">
    <w:abstractNumId w:val="5"/>
  </w:num>
  <w:num w:numId="15">
    <w:abstractNumId w:val="4"/>
  </w:num>
  <w:num w:numId="16">
    <w:abstractNumId w:val="12"/>
  </w:num>
  <w:num w:numId="17">
    <w:abstractNumId w:val="2"/>
  </w:num>
  <w:num w:numId="18">
    <w:abstractNumId w:val="19"/>
  </w:num>
  <w:num w:numId="19">
    <w:abstractNumId w:val="14"/>
  </w:num>
  <w:num w:numId="20">
    <w:abstractNumId w:val="18"/>
  </w:num>
  <w:num w:numId="2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23A"/>
    <w:rsid w:val="000006F9"/>
    <w:rsid w:val="0000087B"/>
    <w:rsid w:val="00001296"/>
    <w:rsid w:val="0000147C"/>
    <w:rsid w:val="00001608"/>
    <w:rsid w:val="0000162C"/>
    <w:rsid w:val="000032FA"/>
    <w:rsid w:val="00003367"/>
    <w:rsid w:val="00003812"/>
    <w:rsid w:val="000045DE"/>
    <w:rsid w:val="00004DAB"/>
    <w:rsid w:val="00011D72"/>
    <w:rsid w:val="00012A7A"/>
    <w:rsid w:val="00012C22"/>
    <w:rsid w:val="00013328"/>
    <w:rsid w:val="00013F9B"/>
    <w:rsid w:val="000146E5"/>
    <w:rsid w:val="00016FEA"/>
    <w:rsid w:val="00017C9F"/>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47CE5"/>
    <w:rsid w:val="0005005D"/>
    <w:rsid w:val="0005034D"/>
    <w:rsid w:val="00050FF5"/>
    <w:rsid w:val="0005128C"/>
    <w:rsid w:val="0005134C"/>
    <w:rsid w:val="00051864"/>
    <w:rsid w:val="000536D8"/>
    <w:rsid w:val="000537D8"/>
    <w:rsid w:val="00055DB3"/>
    <w:rsid w:val="000611EE"/>
    <w:rsid w:val="000626A5"/>
    <w:rsid w:val="00062C8F"/>
    <w:rsid w:val="000637ED"/>
    <w:rsid w:val="00063B30"/>
    <w:rsid w:val="000648C2"/>
    <w:rsid w:val="000649F3"/>
    <w:rsid w:val="000658D8"/>
    <w:rsid w:val="000669F9"/>
    <w:rsid w:val="00067C6F"/>
    <w:rsid w:val="00070353"/>
    <w:rsid w:val="000711BF"/>
    <w:rsid w:val="00071BE7"/>
    <w:rsid w:val="00071D5B"/>
    <w:rsid w:val="00073BB7"/>
    <w:rsid w:val="00074457"/>
    <w:rsid w:val="00074DEC"/>
    <w:rsid w:val="00075D9A"/>
    <w:rsid w:val="000768E0"/>
    <w:rsid w:val="00077E73"/>
    <w:rsid w:val="00080E3C"/>
    <w:rsid w:val="000815EF"/>
    <w:rsid w:val="000817C7"/>
    <w:rsid w:val="000825FD"/>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9C4"/>
    <w:rsid w:val="00097021"/>
    <w:rsid w:val="000A005E"/>
    <w:rsid w:val="000A109F"/>
    <w:rsid w:val="000A3081"/>
    <w:rsid w:val="000A36BE"/>
    <w:rsid w:val="000A5041"/>
    <w:rsid w:val="000B1D03"/>
    <w:rsid w:val="000B27BC"/>
    <w:rsid w:val="000B32CA"/>
    <w:rsid w:val="000B3A1E"/>
    <w:rsid w:val="000B51AA"/>
    <w:rsid w:val="000B528C"/>
    <w:rsid w:val="000B53EE"/>
    <w:rsid w:val="000B5AC1"/>
    <w:rsid w:val="000B5F85"/>
    <w:rsid w:val="000B6C91"/>
    <w:rsid w:val="000C05DA"/>
    <w:rsid w:val="000C3DEA"/>
    <w:rsid w:val="000C6778"/>
    <w:rsid w:val="000C7E7B"/>
    <w:rsid w:val="000D0BD8"/>
    <w:rsid w:val="000D1788"/>
    <w:rsid w:val="000D259E"/>
    <w:rsid w:val="000D3E77"/>
    <w:rsid w:val="000D470A"/>
    <w:rsid w:val="000D5D01"/>
    <w:rsid w:val="000D6EE5"/>
    <w:rsid w:val="000D730F"/>
    <w:rsid w:val="000D7E20"/>
    <w:rsid w:val="000E0C1C"/>
    <w:rsid w:val="000E1226"/>
    <w:rsid w:val="000E1D46"/>
    <w:rsid w:val="000E3238"/>
    <w:rsid w:val="000E4474"/>
    <w:rsid w:val="000E456B"/>
    <w:rsid w:val="000E796F"/>
    <w:rsid w:val="000F0025"/>
    <w:rsid w:val="000F0680"/>
    <w:rsid w:val="000F06D6"/>
    <w:rsid w:val="000F0E2C"/>
    <w:rsid w:val="000F1580"/>
    <w:rsid w:val="000F3317"/>
    <w:rsid w:val="000F456B"/>
    <w:rsid w:val="000F51E4"/>
    <w:rsid w:val="000F522D"/>
    <w:rsid w:val="00100576"/>
    <w:rsid w:val="00101221"/>
    <w:rsid w:val="00102B3F"/>
    <w:rsid w:val="001030EB"/>
    <w:rsid w:val="00105A8C"/>
    <w:rsid w:val="00106AD6"/>
    <w:rsid w:val="00107355"/>
    <w:rsid w:val="00107A66"/>
    <w:rsid w:val="00107B0D"/>
    <w:rsid w:val="00107F97"/>
    <w:rsid w:val="00113764"/>
    <w:rsid w:val="00116C52"/>
    <w:rsid w:val="0011706E"/>
    <w:rsid w:val="001202FF"/>
    <w:rsid w:val="00120D0C"/>
    <w:rsid w:val="00120DF8"/>
    <w:rsid w:val="00121B94"/>
    <w:rsid w:val="0012207D"/>
    <w:rsid w:val="00123754"/>
    <w:rsid w:val="00124F77"/>
    <w:rsid w:val="00126E91"/>
    <w:rsid w:val="00126FEB"/>
    <w:rsid w:val="001279AF"/>
    <w:rsid w:val="001316E3"/>
    <w:rsid w:val="001335DD"/>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0CB9"/>
    <w:rsid w:val="00152F08"/>
    <w:rsid w:val="00154FB5"/>
    <w:rsid w:val="00156EF1"/>
    <w:rsid w:val="00161A11"/>
    <w:rsid w:val="00162F59"/>
    <w:rsid w:val="001648F6"/>
    <w:rsid w:val="0016495D"/>
    <w:rsid w:val="00167B5C"/>
    <w:rsid w:val="00167C95"/>
    <w:rsid w:val="0017065D"/>
    <w:rsid w:val="0017097D"/>
    <w:rsid w:val="001721D1"/>
    <w:rsid w:val="0017369A"/>
    <w:rsid w:val="00174CC1"/>
    <w:rsid w:val="00174FFF"/>
    <w:rsid w:val="0017534C"/>
    <w:rsid w:val="0017788A"/>
    <w:rsid w:val="00180176"/>
    <w:rsid w:val="00181202"/>
    <w:rsid w:val="00181FE3"/>
    <w:rsid w:val="00182084"/>
    <w:rsid w:val="00183E91"/>
    <w:rsid w:val="001848A9"/>
    <w:rsid w:val="00184C70"/>
    <w:rsid w:val="00185259"/>
    <w:rsid w:val="00185697"/>
    <w:rsid w:val="00185947"/>
    <w:rsid w:val="00185A2C"/>
    <w:rsid w:val="0018656A"/>
    <w:rsid w:val="0019011F"/>
    <w:rsid w:val="001918D0"/>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3F3"/>
    <w:rsid w:val="001A5F32"/>
    <w:rsid w:val="001A64D4"/>
    <w:rsid w:val="001A7503"/>
    <w:rsid w:val="001B098D"/>
    <w:rsid w:val="001B2D48"/>
    <w:rsid w:val="001B3617"/>
    <w:rsid w:val="001B3F33"/>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6541"/>
    <w:rsid w:val="002072D2"/>
    <w:rsid w:val="002075AD"/>
    <w:rsid w:val="00207770"/>
    <w:rsid w:val="00210B80"/>
    <w:rsid w:val="002111EE"/>
    <w:rsid w:val="00214024"/>
    <w:rsid w:val="00214699"/>
    <w:rsid w:val="00215482"/>
    <w:rsid w:val="0021548E"/>
    <w:rsid w:val="00215959"/>
    <w:rsid w:val="00215FDE"/>
    <w:rsid w:val="0021726B"/>
    <w:rsid w:val="002223CC"/>
    <w:rsid w:val="00223977"/>
    <w:rsid w:val="00223BD1"/>
    <w:rsid w:val="00225115"/>
    <w:rsid w:val="00225121"/>
    <w:rsid w:val="00227E0A"/>
    <w:rsid w:val="00231AF3"/>
    <w:rsid w:val="0023294E"/>
    <w:rsid w:val="002338F8"/>
    <w:rsid w:val="00234134"/>
    <w:rsid w:val="00234A67"/>
    <w:rsid w:val="0023562B"/>
    <w:rsid w:val="00237CA2"/>
    <w:rsid w:val="002409DF"/>
    <w:rsid w:val="00240EF2"/>
    <w:rsid w:val="00241567"/>
    <w:rsid w:val="00241A9B"/>
    <w:rsid w:val="00241FB4"/>
    <w:rsid w:val="0024326A"/>
    <w:rsid w:val="002434E9"/>
    <w:rsid w:val="00244530"/>
    <w:rsid w:val="002462B9"/>
    <w:rsid w:val="002474E4"/>
    <w:rsid w:val="00247872"/>
    <w:rsid w:val="0024794B"/>
    <w:rsid w:val="00247CB4"/>
    <w:rsid w:val="00247E08"/>
    <w:rsid w:val="002505F3"/>
    <w:rsid w:val="002508F1"/>
    <w:rsid w:val="00250918"/>
    <w:rsid w:val="00250DCA"/>
    <w:rsid w:val="00251B72"/>
    <w:rsid w:val="00252DF5"/>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7747E"/>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0B9B"/>
    <w:rsid w:val="002C1038"/>
    <w:rsid w:val="002C1FC3"/>
    <w:rsid w:val="002C3416"/>
    <w:rsid w:val="002C38A6"/>
    <w:rsid w:val="002C41A9"/>
    <w:rsid w:val="002C6705"/>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2EFB"/>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27E39"/>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47F92"/>
    <w:rsid w:val="00351DC2"/>
    <w:rsid w:val="0035594E"/>
    <w:rsid w:val="00355C3F"/>
    <w:rsid w:val="0035600C"/>
    <w:rsid w:val="00357149"/>
    <w:rsid w:val="003601A9"/>
    <w:rsid w:val="00360444"/>
    <w:rsid w:val="00360664"/>
    <w:rsid w:val="0036071C"/>
    <w:rsid w:val="0036187B"/>
    <w:rsid w:val="00361B61"/>
    <w:rsid w:val="0036271E"/>
    <w:rsid w:val="0036309F"/>
    <w:rsid w:val="003639BC"/>
    <w:rsid w:val="00364524"/>
    <w:rsid w:val="003647A2"/>
    <w:rsid w:val="0036537C"/>
    <w:rsid w:val="00365DC0"/>
    <w:rsid w:val="0036750D"/>
    <w:rsid w:val="00367BCB"/>
    <w:rsid w:val="003712D7"/>
    <w:rsid w:val="003726A2"/>
    <w:rsid w:val="003728DA"/>
    <w:rsid w:val="003731DF"/>
    <w:rsid w:val="00373852"/>
    <w:rsid w:val="00375289"/>
    <w:rsid w:val="0037631C"/>
    <w:rsid w:val="003775ED"/>
    <w:rsid w:val="00377A39"/>
    <w:rsid w:val="00377F82"/>
    <w:rsid w:val="00380ED4"/>
    <w:rsid w:val="00381127"/>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0D9D"/>
    <w:rsid w:val="003B1076"/>
    <w:rsid w:val="003B10D9"/>
    <w:rsid w:val="003B1B93"/>
    <w:rsid w:val="003B1EB8"/>
    <w:rsid w:val="003B1F17"/>
    <w:rsid w:val="003B2404"/>
    <w:rsid w:val="003B784A"/>
    <w:rsid w:val="003C00C5"/>
    <w:rsid w:val="003C0C85"/>
    <w:rsid w:val="003C2231"/>
    <w:rsid w:val="003C4F53"/>
    <w:rsid w:val="003C5DEF"/>
    <w:rsid w:val="003C7159"/>
    <w:rsid w:val="003C7CAD"/>
    <w:rsid w:val="003D021C"/>
    <w:rsid w:val="003D0C3E"/>
    <w:rsid w:val="003D18FE"/>
    <w:rsid w:val="003D1DEC"/>
    <w:rsid w:val="003D1E08"/>
    <w:rsid w:val="003D2251"/>
    <w:rsid w:val="003D2CF1"/>
    <w:rsid w:val="003D3284"/>
    <w:rsid w:val="003D42B7"/>
    <w:rsid w:val="003D7F05"/>
    <w:rsid w:val="003E0A18"/>
    <w:rsid w:val="003E3416"/>
    <w:rsid w:val="003E3793"/>
    <w:rsid w:val="003E4A1F"/>
    <w:rsid w:val="003E5CC1"/>
    <w:rsid w:val="003E6175"/>
    <w:rsid w:val="003E63E2"/>
    <w:rsid w:val="003E6E74"/>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34C"/>
    <w:rsid w:val="0041053D"/>
    <w:rsid w:val="00411886"/>
    <w:rsid w:val="00412227"/>
    <w:rsid w:val="00412620"/>
    <w:rsid w:val="00412E90"/>
    <w:rsid w:val="0041422D"/>
    <w:rsid w:val="0041487B"/>
    <w:rsid w:val="004148AF"/>
    <w:rsid w:val="004153CB"/>
    <w:rsid w:val="0041585F"/>
    <w:rsid w:val="00415E88"/>
    <w:rsid w:val="0041656E"/>
    <w:rsid w:val="0041703E"/>
    <w:rsid w:val="00420065"/>
    <w:rsid w:val="00420460"/>
    <w:rsid w:val="00420BC8"/>
    <w:rsid w:val="00421FF9"/>
    <w:rsid w:val="00423FF8"/>
    <w:rsid w:val="00424B4E"/>
    <w:rsid w:val="004252D0"/>
    <w:rsid w:val="00425E71"/>
    <w:rsid w:val="004266E1"/>
    <w:rsid w:val="00427481"/>
    <w:rsid w:val="0042774B"/>
    <w:rsid w:val="0043004F"/>
    <w:rsid w:val="0043023B"/>
    <w:rsid w:val="00431C97"/>
    <w:rsid w:val="0043635C"/>
    <w:rsid w:val="00440A2F"/>
    <w:rsid w:val="0044105E"/>
    <w:rsid w:val="00441B57"/>
    <w:rsid w:val="00442C66"/>
    <w:rsid w:val="0044343F"/>
    <w:rsid w:val="004435DC"/>
    <w:rsid w:val="00443E98"/>
    <w:rsid w:val="00446099"/>
    <w:rsid w:val="00446A97"/>
    <w:rsid w:val="00447E95"/>
    <w:rsid w:val="0045337B"/>
    <w:rsid w:val="004539C2"/>
    <w:rsid w:val="004557B4"/>
    <w:rsid w:val="0046022D"/>
    <w:rsid w:val="004619D1"/>
    <w:rsid w:val="004627C6"/>
    <w:rsid w:val="00464237"/>
    <w:rsid w:val="004650FB"/>
    <w:rsid w:val="00465C6C"/>
    <w:rsid w:val="004660C9"/>
    <w:rsid w:val="0046624E"/>
    <w:rsid w:val="00466BC7"/>
    <w:rsid w:val="00466F2D"/>
    <w:rsid w:val="00467B85"/>
    <w:rsid w:val="0047101E"/>
    <w:rsid w:val="00471A7C"/>
    <w:rsid w:val="00471FFC"/>
    <w:rsid w:val="00472C53"/>
    <w:rsid w:val="004734F0"/>
    <w:rsid w:val="0047371F"/>
    <w:rsid w:val="0047476C"/>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947"/>
    <w:rsid w:val="004A0CDC"/>
    <w:rsid w:val="004A37D4"/>
    <w:rsid w:val="004A3E5C"/>
    <w:rsid w:val="004B084C"/>
    <w:rsid w:val="004B2CCE"/>
    <w:rsid w:val="004B4BA7"/>
    <w:rsid w:val="004B568B"/>
    <w:rsid w:val="004B646C"/>
    <w:rsid w:val="004C0FA1"/>
    <w:rsid w:val="004C10F6"/>
    <w:rsid w:val="004C1468"/>
    <w:rsid w:val="004C15BF"/>
    <w:rsid w:val="004C1BBD"/>
    <w:rsid w:val="004C1C77"/>
    <w:rsid w:val="004C1D58"/>
    <w:rsid w:val="004C2522"/>
    <w:rsid w:val="004C4623"/>
    <w:rsid w:val="004C544F"/>
    <w:rsid w:val="004C5DBA"/>
    <w:rsid w:val="004D02CC"/>
    <w:rsid w:val="004D1827"/>
    <w:rsid w:val="004D3CE9"/>
    <w:rsid w:val="004D7D0A"/>
    <w:rsid w:val="004E01E8"/>
    <w:rsid w:val="004E0F74"/>
    <w:rsid w:val="004E1741"/>
    <w:rsid w:val="004E1837"/>
    <w:rsid w:val="004E1C76"/>
    <w:rsid w:val="004E21BD"/>
    <w:rsid w:val="004E2D09"/>
    <w:rsid w:val="004E3D22"/>
    <w:rsid w:val="004E41EB"/>
    <w:rsid w:val="004E6E56"/>
    <w:rsid w:val="004F660A"/>
    <w:rsid w:val="004F6A59"/>
    <w:rsid w:val="004F6CAE"/>
    <w:rsid w:val="00501ADD"/>
    <w:rsid w:val="00501F98"/>
    <w:rsid w:val="00502F95"/>
    <w:rsid w:val="005033D9"/>
    <w:rsid w:val="0050669A"/>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CDF"/>
    <w:rsid w:val="00535C90"/>
    <w:rsid w:val="0053645F"/>
    <w:rsid w:val="00536E94"/>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F81"/>
    <w:rsid w:val="005660D2"/>
    <w:rsid w:val="005663D7"/>
    <w:rsid w:val="005672EC"/>
    <w:rsid w:val="005679B1"/>
    <w:rsid w:val="00567F2E"/>
    <w:rsid w:val="005719AE"/>
    <w:rsid w:val="00571D49"/>
    <w:rsid w:val="00572B6B"/>
    <w:rsid w:val="00573807"/>
    <w:rsid w:val="005744B3"/>
    <w:rsid w:val="005744CD"/>
    <w:rsid w:val="0057457B"/>
    <w:rsid w:val="00574CE8"/>
    <w:rsid w:val="00575822"/>
    <w:rsid w:val="00576195"/>
    <w:rsid w:val="00576A78"/>
    <w:rsid w:val="005772AB"/>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7B4"/>
    <w:rsid w:val="00597A38"/>
    <w:rsid w:val="005A0390"/>
    <w:rsid w:val="005A124A"/>
    <w:rsid w:val="005A3090"/>
    <w:rsid w:val="005A3906"/>
    <w:rsid w:val="005A527E"/>
    <w:rsid w:val="005A5766"/>
    <w:rsid w:val="005A760E"/>
    <w:rsid w:val="005B161B"/>
    <w:rsid w:val="005B1E63"/>
    <w:rsid w:val="005B219D"/>
    <w:rsid w:val="005B275A"/>
    <w:rsid w:val="005B2E3A"/>
    <w:rsid w:val="005B36C9"/>
    <w:rsid w:val="005B44B2"/>
    <w:rsid w:val="005B713B"/>
    <w:rsid w:val="005C11CC"/>
    <w:rsid w:val="005C13A8"/>
    <w:rsid w:val="005C3160"/>
    <w:rsid w:val="005C32A4"/>
    <w:rsid w:val="005C4176"/>
    <w:rsid w:val="005C5780"/>
    <w:rsid w:val="005C6A5C"/>
    <w:rsid w:val="005D02C5"/>
    <w:rsid w:val="005D2904"/>
    <w:rsid w:val="005D2D8C"/>
    <w:rsid w:val="005D43D5"/>
    <w:rsid w:val="005D4E80"/>
    <w:rsid w:val="005D5053"/>
    <w:rsid w:val="005D5555"/>
    <w:rsid w:val="005D5880"/>
    <w:rsid w:val="005D5BD0"/>
    <w:rsid w:val="005D6D75"/>
    <w:rsid w:val="005D7A1A"/>
    <w:rsid w:val="005D7F7C"/>
    <w:rsid w:val="005E1B77"/>
    <w:rsid w:val="005E2399"/>
    <w:rsid w:val="005E26EB"/>
    <w:rsid w:val="005E2C35"/>
    <w:rsid w:val="005E3159"/>
    <w:rsid w:val="005E315E"/>
    <w:rsid w:val="005E411F"/>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3D89"/>
    <w:rsid w:val="006146DF"/>
    <w:rsid w:val="006159AE"/>
    <w:rsid w:val="00616EFC"/>
    <w:rsid w:val="00616F75"/>
    <w:rsid w:val="006174A5"/>
    <w:rsid w:val="00617D1B"/>
    <w:rsid w:val="00622D7C"/>
    <w:rsid w:val="006233CE"/>
    <w:rsid w:val="00624502"/>
    <w:rsid w:val="006252B4"/>
    <w:rsid w:val="006257ED"/>
    <w:rsid w:val="00625BEF"/>
    <w:rsid w:val="00625FA1"/>
    <w:rsid w:val="0062773C"/>
    <w:rsid w:val="00631921"/>
    <w:rsid w:val="006321F5"/>
    <w:rsid w:val="006328FB"/>
    <w:rsid w:val="00634D5C"/>
    <w:rsid w:val="00634FA4"/>
    <w:rsid w:val="0063583F"/>
    <w:rsid w:val="00636134"/>
    <w:rsid w:val="00637CCF"/>
    <w:rsid w:val="00637FCF"/>
    <w:rsid w:val="00643D00"/>
    <w:rsid w:val="00645719"/>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3B45"/>
    <w:rsid w:val="0067624F"/>
    <w:rsid w:val="00676A97"/>
    <w:rsid w:val="00676CA2"/>
    <w:rsid w:val="0068065A"/>
    <w:rsid w:val="00680D5A"/>
    <w:rsid w:val="00682247"/>
    <w:rsid w:val="00682639"/>
    <w:rsid w:val="00685031"/>
    <w:rsid w:val="00685A7A"/>
    <w:rsid w:val="00686283"/>
    <w:rsid w:val="0068746B"/>
    <w:rsid w:val="00690CF7"/>
    <w:rsid w:val="00691489"/>
    <w:rsid w:val="00691E3E"/>
    <w:rsid w:val="00692527"/>
    <w:rsid w:val="0069520C"/>
    <w:rsid w:val="00696B13"/>
    <w:rsid w:val="006A077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C75F6"/>
    <w:rsid w:val="006D2DF8"/>
    <w:rsid w:val="006D33FE"/>
    <w:rsid w:val="006D37AC"/>
    <w:rsid w:val="006D5D4A"/>
    <w:rsid w:val="006D6656"/>
    <w:rsid w:val="006D7639"/>
    <w:rsid w:val="006D7C21"/>
    <w:rsid w:val="006E007A"/>
    <w:rsid w:val="006E2EF9"/>
    <w:rsid w:val="006E373B"/>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1B1B"/>
    <w:rsid w:val="00752256"/>
    <w:rsid w:val="007523EC"/>
    <w:rsid w:val="00753EB1"/>
    <w:rsid w:val="00753FA7"/>
    <w:rsid w:val="00755238"/>
    <w:rsid w:val="00755F6D"/>
    <w:rsid w:val="00760795"/>
    <w:rsid w:val="00761340"/>
    <w:rsid w:val="007616B3"/>
    <w:rsid w:val="007642BF"/>
    <w:rsid w:val="00764741"/>
    <w:rsid w:val="0076651F"/>
    <w:rsid w:val="00766B03"/>
    <w:rsid w:val="00766FA2"/>
    <w:rsid w:val="007677A5"/>
    <w:rsid w:val="00767BBA"/>
    <w:rsid w:val="0077088F"/>
    <w:rsid w:val="00775AB6"/>
    <w:rsid w:val="007805E7"/>
    <w:rsid w:val="00780F38"/>
    <w:rsid w:val="007812DB"/>
    <w:rsid w:val="00781DA9"/>
    <w:rsid w:val="00782BF6"/>
    <w:rsid w:val="00782F7B"/>
    <w:rsid w:val="007831F2"/>
    <w:rsid w:val="0078341D"/>
    <w:rsid w:val="0078484B"/>
    <w:rsid w:val="00784A35"/>
    <w:rsid w:val="00786375"/>
    <w:rsid w:val="00786E99"/>
    <w:rsid w:val="00787464"/>
    <w:rsid w:val="0078754E"/>
    <w:rsid w:val="007901A0"/>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BBF"/>
    <w:rsid w:val="007B66E4"/>
    <w:rsid w:val="007B6A25"/>
    <w:rsid w:val="007C04DC"/>
    <w:rsid w:val="007C4681"/>
    <w:rsid w:val="007C4A95"/>
    <w:rsid w:val="007C562E"/>
    <w:rsid w:val="007C6477"/>
    <w:rsid w:val="007C770C"/>
    <w:rsid w:val="007D0200"/>
    <w:rsid w:val="007D0959"/>
    <w:rsid w:val="007D11DE"/>
    <w:rsid w:val="007D2CE3"/>
    <w:rsid w:val="007D2FB2"/>
    <w:rsid w:val="007D3F46"/>
    <w:rsid w:val="007D6958"/>
    <w:rsid w:val="007D6CA7"/>
    <w:rsid w:val="007E0D8C"/>
    <w:rsid w:val="007E153C"/>
    <w:rsid w:val="007E1DA9"/>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3C2B"/>
    <w:rsid w:val="00804B0E"/>
    <w:rsid w:val="00805239"/>
    <w:rsid w:val="00805909"/>
    <w:rsid w:val="00806BA4"/>
    <w:rsid w:val="008107B5"/>
    <w:rsid w:val="008108EE"/>
    <w:rsid w:val="00810901"/>
    <w:rsid w:val="00810950"/>
    <w:rsid w:val="008128FD"/>
    <w:rsid w:val="00812F2F"/>
    <w:rsid w:val="0081332C"/>
    <w:rsid w:val="00814659"/>
    <w:rsid w:val="00814A41"/>
    <w:rsid w:val="0081555D"/>
    <w:rsid w:val="008156F9"/>
    <w:rsid w:val="00815C98"/>
    <w:rsid w:val="00816FD9"/>
    <w:rsid w:val="00817DF3"/>
    <w:rsid w:val="0082211A"/>
    <w:rsid w:val="008221A7"/>
    <w:rsid w:val="00823762"/>
    <w:rsid w:val="00824C73"/>
    <w:rsid w:val="00825476"/>
    <w:rsid w:val="008268D9"/>
    <w:rsid w:val="00827524"/>
    <w:rsid w:val="00827599"/>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4711E"/>
    <w:rsid w:val="008471F8"/>
    <w:rsid w:val="0085100C"/>
    <w:rsid w:val="008510E7"/>
    <w:rsid w:val="0085151E"/>
    <w:rsid w:val="0085430E"/>
    <w:rsid w:val="008550A9"/>
    <w:rsid w:val="00856281"/>
    <w:rsid w:val="00856BF4"/>
    <w:rsid w:val="00856E67"/>
    <w:rsid w:val="00860A43"/>
    <w:rsid w:val="008614F7"/>
    <w:rsid w:val="00861986"/>
    <w:rsid w:val="00862644"/>
    <w:rsid w:val="0086420F"/>
    <w:rsid w:val="00864DE0"/>
    <w:rsid w:val="00865CD9"/>
    <w:rsid w:val="00866E51"/>
    <w:rsid w:val="0087108C"/>
    <w:rsid w:val="0087207E"/>
    <w:rsid w:val="00872CBB"/>
    <w:rsid w:val="008733DC"/>
    <w:rsid w:val="008737C4"/>
    <w:rsid w:val="008741D0"/>
    <w:rsid w:val="00875466"/>
    <w:rsid w:val="0087562C"/>
    <w:rsid w:val="008757DC"/>
    <w:rsid w:val="008757FD"/>
    <w:rsid w:val="00877062"/>
    <w:rsid w:val="00882576"/>
    <w:rsid w:val="00882DB7"/>
    <w:rsid w:val="00884D7C"/>
    <w:rsid w:val="0088697E"/>
    <w:rsid w:val="00886A7B"/>
    <w:rsid w:val="00886E21"/>
    <w:rsid w:val="00887342"/>
    <w:rsid w:val="008875B0"/>
    <w:rsid w:val="00890B23"/>
    <w:rsid w:val="008917F9"/>
    <w:rsid w:val="00892BBD"/>
    <w:rsid w:val="008939BC"/>
    <w:rsid w:val="00893B99"/>
    <w:rsid w:val="008944BE"/>
    <w:rsid w:val="0089566A"/>
    <w:rsid w:val="00897B68"/>
    <w:rsid w:val="00897DE8"/>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0C8"/>
    <w:rsid w:val="008D581D"/>
    <w:rsid w:val="008D5B7C"/>
    <w:rsid w:val="008D6A18"/>
    <w:rsid w:val="008D7378"/>
    <w:rsid w:val="008E0609"/>
    <w:rsid w:val="008E1788"/>
    <w:rsid w:val="008E2C0C"/>
    <w:rsid w:val="008E488F"/>
    <w:rsid w:val="008E4CF3"/>
    <w:rsid w:val="008E5027"/>
    <w:rsid w:val="008E64E8"/>
    <w:rsid w:val="008E6FFD"/>
    <w:rsid w:val="008E70F5"/>
    <w:rsid w:val="008F0733"/>
    <w:rsid w:val="008F1BE9"/>
    <w:rsid w:val="008F1E37"/>
    <w:rsid w:val="008F2291"/>
    <w:rsid w:val="008F3A52"/>
    <w:rsid w:val="008F4438"/>
    <w:rsid w:val="008F4B2E"/>
    <w:rsid w:val="008F4D1A"/>
    <w:rsid w:val="008F70A7"/>
    <w:rsid w:val="008F775E"/>
    <w:rsid w:val="00900FA6"/>
    <w:rsid w:val="0090253C"/>
    <w:rsid w:val="00902F73"/>
    <w:rsid w:val="00904697"/>
    <w:rsid w:val="00905DB0"/>
    <w:rsid w:val="00906588"/>
    <w:rsid w:val="0090693A"/>
    <w:rsid w:val="00906982"/>
    <w:rsid w:val="00906DD5"/>
    <w:rsid w:val="00907A5D"/>
    <w:rsid w:val="00914675"/>
    <w:rsid w:val="00914E4C"/>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3C56"/>
    <w:rsid w:val="00935691"/>
    <w:rsid w:val="00937B9B"/>
    <w:rsid w:val="00940685"/>
    <w:rsid w:val="009420EF"/>
    <w:rsid w:val="009440A6"/>
    <w:rsid w:val="0094447E"/>
    <w:rsid w:val="00945E7D"/>
    <w:rsid w:val="00946863"/>
    <w:rsid w:val="00947600"/>
    <w:rsid w:val="009477EB"/>
    <w:rsid w:val="009505BF"/>
    <w:rsid w:val="0095188F"/>
    <w:rsid w:val="00952F15"/>
    <w:rsid w:val="00953AA3"/>
    <w:rsid w:val="0095723A"/>
    <w:rsid w:val="009576D4"/>
    <w:rsid w:val="009578CB"/>
    <w:rsid w:val="00957E9D"/>
    <w:rsid w:val="0096283F"/>
    <w:rsid w:val="00965FC1"/>
    <w:rsid w:val="00966E32"/>
    <w:rsid w:val="00967BC7"/>
    <w:rsid w:val="00971980"/>
    <w:rsid w:val="00971C14"/>
    <w:rsid w:val="00975589"/>
    <w:rsid w:val="00975F66"/>
    <w:rsid w:val="00976DB3"/>
    <w:rsid w:val="00981F3F"/>
    <w:rsid w:val="0098463A"/>
    <w:rsid w:val="00985AEF"/>
    <w:rsid w:val="0098656A"/>
    <w:rsid w:val="0099002B"/>
    <w:rsid w:val="00990604"/>
    <w:rsid w:val="00992696"/>
    <w:rsid w:val="00993151"/>
    <w:rsid w:val="00996C88"/>
    <w:rsid w:val="009975D7"/>
    <w:rsid w:val="009A44AB"/>
    <w:rsid w:val="009A4948"/>
    <w:rsid w:val="009A600F"/>
    <w:rsid w:val="009A618A"/>
    <w:rsid w:val="009A66F8"/>
    <w:rsid w:val="009A7162"/>
    <w:rsid w:val="009B0BF2"/>
    <w:rsid w:val="009B10CD"/>
    <w:rsid w:val="009B18BE"/>
    <w:rsid w:val="009B254B"/>
    <w:rsid w:val="009B29B4"/>
    <w:rsid w:val="009B2A64"/>
    <w:rsid w:val="009B2EBE"/>
    <w:rsid w:val="009B3EB6"/>
    <w:rsid w:val="009B47B3"/>
    <w:rsid w:val="009B54D4"/>
    <w:rsid w:val="009C029D"/>
    <w:rsid w:val="009C200B"/>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40A5"/>
    <w:rsid w:val="009D494F"/>
    <w:rsid w:val="009D4D1F"/>
    <w:rsid w:val="009D6901"/>
    <w:rsid w:val="009D7106"/>
    <w:rsid w:val="009D7343"/>
    <w:rsid w:val="009E1D9E"/>
    <w:rsid w:val="009E2137"/>
    <w:rsid w:val="009E3394"/>
    <w:rsid w:val="009E36B0"/>
    <w:rsid w:val="009E3D9C"/>
    <w:rsid w:val="009E43CF"/>
    <w:rsid w:val="009E58B0"/>
    <w:rsid w:val="009E5A76"/>
    <w:rsid w:val="009E5ECB"/>
    <w:rsid w:val="009E7230"/>
    <w:rsid w:val="009E7298"/>
    <w:rsid w:val="009E72C9"/>
    <w:rsid w:val="009F24E7"/>
    <w:rsid w:val="009F3C62"/>
    <w:rsid w:val="009F4198"/>
    <w:rsid w:val="009F5735"/>
    <w:rsid w:val="009F6B8A"/>
    <w:rsid w:val="009F7334"/>
    <w:rsid w:val="00A0059D"/>
    <w:rsid w:val="00A02BDB"/>
    <w:rsid w:val="00A02DF9"/>
    <w:rsid w:val="00A02F28"/>
    <w:rsid w:val="00A05BEC"/>
    <w:rsid w:val="00A06806"/>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626A"/>
    <w:rsid w:val="00A40A7B"/>
    <w:rsid w:val="00A41104"/>
    <w:rsid w:val="00A415C1"/>
    <w:rsid w:val="00A420BC"/>
    <w:rsid w:val="00A510C2"/>
    <w:rsid w:val="00A5112B"/>
    <w:rsid w:val="00A530B4"/>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2CEF"/>
    <w:rsid w:val="00A82FB2"/>
    <w:rsid w:val="00A846C9"/>
    <w:rsid w:val="00A86364"/>
    <w:rsid w:val="00A86EF5"/>
    <w:rsid w:val="00A90142"/>
    <w:rsid w:val="00A91C34"/>
    <w:rsid w:val="00A92239"/>
    <w:rsid w:val="00A93065"/>
    <w:rsid w:val="00A951CF"/>
    <w:rsid w:val="00A97E6C"/>
    <w:rsid w:val="00AA21A5"/>
    <w:rsid w:val="00AA38A7"/>
    <w:rsid w:val="00AA40EB"/>
    <w:rsid w:val="00AA58C7"/>
    <w:rsid w:val="00AA5B6F"/>
    <w:rsid w:val="00AA5D4F"/>
    <w:rsid w:val="00AA6721"/>
    <w:rsid w:val="00AB026B"/>
    <w:rsid w:val="00AB0478"/>
    <w:rsid w:val="00AB0C79"/>
    <w:rsid w:val="00AB1AFF"/>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E744C"/>
    <w:rsid w:val="00AF063E"/>
    <w:rsid w:val="00AF0ED8"/>
    <w:rsid w:val="00AF1FD3"/>
    <w:rsid w:val="00AF2636"/>
    <w:rsid w:val="00AF29CF"/>
    <w:rsid w:val="00AF3041"/>
    <w:rsid w:val="00AF393D"/>
    <w:rsid w:val="00AF4C6E"/>
    <w:rsid w:val="00AF51EA"/>
    <w:rsid w:val="00AF6EFB"/>
    <w:rsid w:val="00AF7466"/>
    <w:rsid w:val="00AF7FD4"/>
    <w:rsid w:val="00B0103B"/>
    <w:rsid w:val="00B01BB2"/>
    <w:rsid w:val="00B03278"/>
    <w:rsid w:val="00B0418A"/>
    <w:rsid w:val="00B041DF"/>
    <w:rsid w:val="00B04A8D"/>
    <w:rsid w:val="00B064C1"/>
    <w:rsid w:val="00B068C6"/>
    <w:rsid w:val="00B070D1"/>
    <w:rsid w:val="00B076A8"/>
    <w:rsid w:val="00B10A91"/>
    <w:rsid w:val="00B14A65"/>
    <w:rsid w:val="00B1639C"/>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3585"/>
    <w:rsid w:val="00B5700C"/>
    <w:rsid w:val="00B57E73"/>
    <w:rsid w:val="00B61E04"/>
    <w:rsid w:val="00B62DCB"/>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6CB8"/>
    <w:rsid w:val="00B87B0E"/>
    <w:rsid w:val="00B90C66"/>
    <w:rsid w:val="00B92F0C"/>
    <w:rsid w:val="00B940E8"/>
    <w:rsid w:val="00B960BB"/>
    <w:rsid w:val="00B96CAF"/>
    <w:rsid w:val="00B96FFD"/>
    <w:rsid w:val="00B97881"/>
    <w:rsid w:val="00BA0000"/>
    <w:rsid w:val="00BA150D"/>
    <w:rsid w:val="00BA19B9"/>
    <w:rsid w:val="00BA25F0"/>
    <w:rsid w:val="00BA2E5A"/>
    <w:rsid w:val="00BA31DC"/>
    <w:rsid w:val="00BA3613"/>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4F74"/>
    <w:rsid w:val="00BD5E47"/>
    <w:rsid w:val="00BD7C26"/>
    <w:rsid w:val="00BE23AF"/>
    <w:rsid w:val="00BE2B8C"/>
    <w:rsid w:val="00BE35F1"/>
    <w:rsid w:val="00BE4EBB"/>
    <w:rsid w:val="00BE511F"/>
    <w:rsid w:val="00BE52B0"/>
    <w:rsid w:val="00BE6A9A"/>
    <w:rsid w:val="00BE6BC3"/>
    <w:rsid w:val="00BE767C"/>
    <w:rsid w:val="00BF04A2"/>
    <w:rsid w:val="00BF0CDB"/>
    <w:rsid w:val="00BF106F"/>
    <w:rsid w:val="00BF203A"/>
    <w:rsid w:val="00BF3210"/>
    <w:rsid w:val="00BF4044"/>
    <w:rsid w:val="00BF5C0D"/>
    <w:rsid w:val="00BF6A04"/>
    <w:rsid w:val="00C010FF"/>
    <w:rsid w:val="00C015A7"/>
    <w:rsid w:val="00C016AD"/>
    <w:rsid w:val="00C01C86"/>
    <w:rsid w:val="00C05FB7"/>
    <w:rsid w:val="00C0682A"/>
    <w:rsid w:val="00C06D44"/>
    <w:rsid w:val="00C07117"/>
    <w:rsid w:val="00C072E0"/>
    <w:rsid w:val="00C10FE3"/>
    <w:rsid w:val="00C111A3"/>
    <w:rsid w:val="00C1156C"/>
    <w:rsid w:val="00C12447"/>
    <w:rsid w:val="00C12EE1"/>
    <w:rsid w:val="00C14390"/>
    <w:rsid w:val="00C166E6"/>
    <w:rsid w:val="00C17660"/>
    <w:rsid w:val="00C17F9F"/>
    <w:rsid w:val="00C20AE5"/>
    <w:rsid w:val="00C2152C"/>
    <w:rsid w:val="00C217B2"/>
    <w:rsid w:val="00C226FC"/>
    <w:rsid w:val="00C241A2"/>
    <w:rsid w:val="00C25BEE"/>
    <w:rsid w:val="00C25FE7"/>
    <w:rsid w:val="00C278EE"/>
    <w:rsid w:val="00C336CA"/>
    <w:rsid w:val="00C337F1"/>
    <w:rsid w:val="00C33EB1"/>
    <w:rsid w:val="00C36422"/>
    <w:rsid w:val="00C36A59"/>
    <w:rsid w:val="00C36FE2"/>
    <w:rsid w:val="00C40D93"/>
    <w:rsid w:val="00C422F1"/>
    <w:rsid w:val="00C42748"/>
    <w:rsid w:val="00C427F5"/>
    <w:rsid w:val="00C433A8"/>
    <w:rsid w:val="00C43B25"/>
    <w:rsid w:val="00C44255"/>
    <w:rsid w:val="00C4476A"/>
    <w:rsid w:val="00C45F07"/>
    <w:rsid w:val="00C47B6C"/>
    <w:rsid w:val="00C51441"/>
    <w:rsid w:val="00C51816"/>
    <w:rsid w:val="00C5377B"/>
    <w:rsid w:val="00C54497"/>
    <w:rsid w:val="00C54A6C"/>
    <w:rsid w:val="00C56167"/>
    <w:rsid w:val="00C569B4"/>
    <w:rsid w:val="00C56FE7"/>
    <w:rsid w:val="00C57B4E"/>
    <w:rsid w:val="00C57DDA"/>
    <w:rsid w:val="00C60112"/>
    <w:rsid w:val="00C62085"/>
    <w:rsid w:val="00C625B0"/>
    <w:rsid w:val="00C62808"/>
    <w:rsid w:val="00C62FAA"/>
    <w:rsid w:val="00C6305C"/>
    <w:rsid w:val="00C641BC"/>
    <w:rsid w:val="00C64BD4"/>
    <w:rsid w:val="00C65352"/>
    <w:rsid w:val="00C65823"/>
    <w:rsid w:val="00C6797F"/>
    <w:rsid w:val="00C67B48"/>
    <w:rsid w:val="00C67E28"/>
    <w:rsid w:val="00C70144"/>
    <w:rsid w:val="00C71623"/>
    <w:rsid w:val="00C7245A"/>
    <w:rsid w:val="00C73BB9"/>
    <w:rsid w:val="00C73FA7"/>
    <w:rsid w:val="00C74066"/>
    <w:rsid w:val="00C74275"/>
    <w:rsid w:val="00C76360"/>
    <w:rsid w:val="00C764CF"/>
    <w:rsid w:val="00C76C60"/>
    <w:rsid w:val="00C77090"/>
    <w:rsid w:val="00C778CD"/>
    <w:rsid w:val="00C77C8D"/>
    <w:rsid w:val="00C818F9"/>
    <w:rsid w:val="00C824D1"/>
    <w:rsid w:val="00C84904"/>
    <w:rsid w:val="00C87A45"/>
    <w:rsid w:val="00C9064C"/>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538"/>
    <w:rsid w:val="00CA6816"/>
    <w:rsid w:val="00CA6937"/>
    <w:rsid w:val="00CB087F"/>
    <w:rsid w:val="00CB5771"/>
    <w:rsid w:val="00CB6926"/>
    <w:rsid w:val="00CB7F84"/>
    <w:rsid w:val="00CC17BA"/>
    <w:rsid w:val="00CD156E"/>
    <w:rsid w:val="00CD46AA"/>
    <w:rsid w:val="00CD47CA"/>
    <w:rsid w:val="00CD6271"/>
    <w:rsid w:val="00CD68BC"/>
    <w:rsid w:val="00CE018A"/>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054D1"/>
    <w:rsid w:val="00D0642B"/>
    <w:rsid w:val="00D07651"/>
    <w:rsid w:val="00D10B7F"/>
    <w:rsid w:val="00D13B58"/>
    <w:rsid w:val="00D14422"/>
    <w:rsid w:val="00D14E3F"/>
    <w:rsid w:val="00D14F34"/>
    <w:rsid w:val="00D14FBF"/>
    <w:rsid w:val="00D1676B"/>
    <w:rsid w:val="00D16F1A"/>
    <w:rsid w:val="00D16F7C"/>
    <w:rsid w:val="00D20B49"/>
    <w:rsid w:val="00D21569"/>
    <w:rsid w:val="00D21736"/>
    <w:rsid w:val="00D2251E"/>
    <w:rsid w:val="00D22D7A"/>
    <w:rsid w:val="00D2348E"/>
    <w:rsid w:val="00D25218"/>
    <w:rsid w:val="00D25532"/>
    <w:rsid w:val="00D25764"/>
    <w:rsid w:val="00D276EF"/>
    <w:rsid w:val="00D317E7"/>
    <w:rsid w:val="00D328E3"/>
    <w:rsid w:val="00D34C26"/>
    <w:rsid w:val="00D3571F"/>
    <w:rsid w:val="00D35808"/>
    <w:rsid w:val="00D3600F"/>
    <w:rsid w:val="00D370B7"/>
    <w:rsid w:val="00D409EB"/>
    <w:rsid w:val="00D42788"/>
    <w:rsid w:val="00D4375F"/>
    <w:rsid w:val="00D44F9C"/>
    <w:rsid w:val="00D4640F"/>
    <w:rsid w:val="00D51A68"/>
    <w:rsid w:val="00D51BE4"/>
    <w:rsid w:val="00D52B8E"/>
    <w:rsid w:val="00D52E1F"/>
    <w:rsid w:val="00D52FD3"/>
    <w:rsid w:val="00D54CE2"/>
    <w:rsid w:val="00D5580F"/>
    <w:rsid w:val="00D55BA7"/>
    <w:rsid w:val="00D57284"/>
    <w:rsid w:val="00D574DC"/>
    <w:rsid w:val="00D57587"/>
    <w:rsid w:val="00D60EC8"/>
    <w:rsid w:val="00D62AD3"/>
    <w:rsid w:val="00D63083"/>
    <w:rsid w:val="00D64B6E"/>
    <w:rsid w:val="00D64BC0"/>
    <w:rsid w:val="00D65241"/>
    <w:rsid w:val="00D6582E"/>
    <w:rsid w:val="00D658B4"/>
    <w:rsid w:val="00D6713B"/>
    <w:rsid w:val="00D67668"/>
    <w:rsid w:val="00D70B72"/>
    <w:rsid w:val="00D70F57"/>
    <w:rsid w:val="00D7139D"/>
    <w:rsid w:val="00D71515"/>
    <w:rsid w:val="00D7187D"/>
    <w:rsid w:val="00D735E1"/>
    <w:rsid w:val="00D73A72"/>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1CBB"/>
    <w:rsid w:val="00DE3758"/>
    <w:rsid w:val="00DE4048"/>
    <w:rsid w:val="00DE50D7"/>
    <w:rsid w:val="00DE526E"/>
    <w:rsid w:val="00DE6A77"/>
    <w:rsid w:val="00DF0261"/>
    <w:rsid w:val="00DF1BCE"/>
    <w:rsid w:val="00DF1D2E"/>
    <w:rsid w:val="00DF2C2B"/>
    <w:rsid w:val="00DF33A9"/>
    <w:rsid w:val="00DF35BA"/>
    <w:rsid w:val="00DF4DAB"/>
    <w:rsid w:val="00DF532C"/>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431A"/>
    <w:rsid w:val="00E3520C"/>
    <w:rsid w:val="00E35436"/>
    <w:rsid w:val="00E40B05"/>
    <w:rsid w:val="00E421A3"/>
    <w:rsid w:val="00E42BDA"/>
    <w:rsid w:val="00E4438A"/>
    <w:rsid w:val="00E444CC"/>
    <w:rsid w:val="00E44DB9"/>
    <w:rsid w:val="00E4574B"/>
    <w:rsid w:val="00E45C0C"/>
    <w:rsid w:val="00E47765"/>
    <w:rsid w:val="00E4784A"/>
    <w:rsid w:val="00E47FF3"/>
    <w:rsid w:val="00E50298"/>
    <w:rsid w:val="00E508BE"/>
    <w:rsid w:val="00E52F5C"/>
    <w:rsid w:val="00E54691"/>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84F10"/>
    <w:rsid w:val="00E9260A"/>
    <w:rsid w:val="00E940F3"/>
    <w:rsid w:val="00E943B9"/>
    <w:rsid w:val="00E9587D"/>
    <w:rsid w:val="00E96717"/>
    <w:rsid w:val="00E968B9"/>
    <w:rsid w:val="00EA0A4A"/>
    <w:rsid w:val="00EA16E2"/>
    <w:rsid w:val="00EA242F"/>
    <w:rsid w:val="00EA3250"/>
    <w:rsid w:val="00EA362C"/>
    <w:rsid w:val="00EA52B1"/>
    <w:rsid w:val="00EA5747"/>
    <w:rsid w:val="00EA5BFD"/>
    <w:rsid w:val="00EA605A"/>
    <w:rsid w:val="00EA7529"/>
    <w:rsid w:val="00EA7F54"/>
    <w:rsid w:val="00EB10EB"/>
    <w:rsid w:val="00EB1A12"/>
    <w:rsid w:val="00EB2BD8"/>
    <w:rsid w:val="00EB5A41"/>
    <w:rsid w:val="00EB75B3"/>
    <w:rsid w:val="00EB78BE"/>
    <w:rsid w:val="00EC0E86"/>
    <w:rsid w:val="00EC2219"/>
    <w:rsid w:val="00EC2ECA"/>
    <w:rsid w:val="00EC3E10"/>
    <w:rsid w:val="00EC5074"/>
    <w:rsid w:val="00EC5183"/>
    <w:rsid w:val="00EC7194"/>
    <w:rsid w:val="00ED04B0"/>
    <w:rsid w:val="00ED064A"/>
    <w:rsid w:val="00ED1611"/>
    <w:rsid w:val="00ED231B"/>
    <w:rsid w:val="00ED2BE3"/>
    <w:rsid w:val="00ED3386"/>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6AC"/>
    <w:rsid w:val="00F0785A"/>
    <w:rsid w:val="00F10BDF"/>
    <w:rsid w:val="00F11A24"/>
    <w:rsid w:val="00F12A4C"/>
    <w:rsid w:val="00F136B6"/>
    <w:rsid w:val="00F17850"/>
    <w:rsid w:val="00F17AD6"/>
    <w:rsid w:val="00F20625"/>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37E0"/>
    <w:rsid w:val="00F33C00"/>
    <w:rsid w:val="00F34D9A"/>
    <w:rsid w:val="00F34F8E"/>
    <w:rsid w:val="00F35645"/>
    <w:rsid w:val="00F4017E"/>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08F6"/>
    <w:rsid w:val="00FA2BEF"/>
    <w:rsid w:val="00FA39E0"/>
    <w:rsid w:val="00FA4129"/>
    <w:rsid w:val="00FA508F"/>
    <w:rsid w:val="00FA62B1"/>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811"/>
    <w:rsid w:val="00FD5EB0"/>
    <w:rsid w:val="00FE3099"/>
    <w:rsid w:val="00FE3AFB"/>
    <w:rsid w:val="00FE3BA9"/>
    <w:rsid w:val="00FE4F27"/>
    <w:rsid w:val="00FE5C33"/>
    <w:rsid w:val="00FE6A3F"/>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44133-5EFE-46C3-A5F6-13512AB3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734</Words>
  <Characters>4187</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LG</cp:lastModifiedBy>
  <cp:revision>37</cp:revision>
  <cp:lastPrinted>2017-04-26T08:15:00Z</cp:lastPrinted>
  <dcterms:created xsi:type="dcterms:W3CDTF">2017-08-10T08:34:00Z</dcterms:created>
  <dcterms:modified xsi:type="dcterms:W3CDTF">2017-11-17T04:45:00Z</dcterms:modified>
</cp:coreProperties>
</file>